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736D8" w14:textId="71763673" w:rsidR="00987264" w:rsidRPr="00621189" w:rsidRDefault="00987264" w:rsidP="00987264">
      <w:pPr>
        <w:ind w:right="-307"/>
        <w:rPr>
          <w:rFonts w:ascii="Century Gothic" w:hAnsi="Century Gothic"/>
          <w:color w:val="00649B"/>
          <w:sz w:val="36"/>
          <w:szCs w:val="72"/>
        </w:rPr>
      </w:pPr>
      <w:r w:rsidRPr="00621189">
        <w:rPr>
          <w:rFonts w:ascii="Century Gothic" w:hAnsi="Century Gothic"/>
          <w:color w:val="00649B"/>
          <w:sz w:val="40"/>
          <w:szCs w:val="72"/>
        </w:rPr>
        <w:t>L</w:t>
      </w:r>
      <w:r w:rsidRPr="00621189">
        <w:rPr>
          <w:rFonts w:ascii="Century Gothic" w:hAnsi="Century Gothic"/>
          <w:color w:val="00649B"/>
          <w:sz w:val="36"/>
          <w:szCs w:val="72"/>
        </w:rPr>
        <w:t xml:space="preserve">ied van de Maand – </w:t>
      </w:r>
      <w:r>
        <w:rPr>
          <w:rFonts w:ascii="Century Gothic" w:hAnsi="Century Gothic"/>
          <w:color w:val="00649B"/>
          <w:sz w:val="36"/>
          <w:szCs w:val="72"/>
        </w:rPr>
        <w:t>oktober</w:t>
      </w:r>
      <w:r w:rsidRPr="00621189">
        <w:rPr>
          <w:rFonts w:ascii="Century Gothic" w:hAnsi="Century Gothic"/>
          <w:color w:val="00649B"/>
          <w:sz w:val="36"/>
          <w:szCs w:val="72"/>
        </w:rPr>
        <w:t xml:space="preserve"> 202</w:t>
      </w:r>
      <w:r>
        <w:rPr>
          <w:rFonts w:ascii="Century Gothic" w:hAnsi="Century Gothic"/>
          <w:color w:val="00649B"/>
          <w:sz w:val="36"/>
          <w:szCs w:val="72"/>
        </w:rPr>
        <w:t>3</w:t>
      </w:r>
      <w:r w:rsidRPr="00621189">
        <w:rPr>
          <w:rFonts w:ascii="Century Gothic" w:hAnsi="Century Gothic"/>
          <w:color w:val="00649B"/>
          <w:sz w:val="36"/>
          <w:szCs w:val="72"/>
        </w:rPr>
        <w:t xml:space="preserve"> </w:t>
      </w:r>
      <w:r>
        <w:rPr>
          <w:rFonts w:ascii="Century Gothic" w:hAnsi="Century Gothic"/>
          <w:color w:val="00649B"/>
          <w:sz w:val="36"/>
          <w:szCs w:val="72"/>
        </w:rPr>
        <w:t>– LB</w:t>
      </w:r>
      <w:r>
        <w:rPr>
          <w:rFonts w:ascii="Century Gothic" w:hAnsi="Century Gothic"/>
          <w:color w:val="00649B"/>
          <w:sz w:val="36"/>
          <w:szCs w:val="72"/>
        </w:rPr>
        <w:t>973</w:t>
      </w:r>
    </w:p>
    <w:p w14:paraId="5FC68F7D" w14:textId="77777777" w:rsidR="00987264" w:rsidRPr="008421C3" w:rsidRDefault="00987264" w:rsidP="00987264">
      <w:pPr>
        <w:pStyle w:val="Geenafstand"/>
        <w:rPr>
          <w:rFonts w:ascii="Century Gothic" w:hAnsi="Century Gothic"/>
        </w:rPr>
      </w:pPr>
      <w:r w:rsidRPr="008421C3">
        <w:rPr>
          <w:rFonts w:ascii="Century Gothic" w:hAnsi="Century Gothic"/>
          <w:b/>
          <w:bCs/>
          <w:color w:val="862985"/>
        </w:rPr>
        <w:t>Lijflied voor diakenen?</w:t>
      </w:r>
      <w:r w:rsidRPr="008421C3">
        <w:rPr>
          <w:rFonts w:ascii="Century Gothic" w:hAnsi="Century Gothic"/>
          <w:b/>
          <w:bCs/>
          <w:color w:val="862985"/>
        </w:rPr>
        <w:tab/>
      </w:r>
      <w:r w:rsidRPr="008421C3">
        <w:rPr>
          <w:rFonts w:ascii="Century Gothic" w:hAnsi="Century Gothic"/>
        </w:rPr>
        <w:t xml:space="preserve"> ‘Jullie zijn de ogen en oren van de kerk’. Dat riep ooit een spreker op een conferentie met diakenen. ‘Als je ergens binnenkomt, moet je ogen en oren goed de kost geven. Jullie moeten omzien naar nooddruftigen in en buiten de kerk!’ Het schiet me te binnen bij het overwegen van het lied van de maand. Kerk-zijn is de lofzang gaande houden, vieren bij woord en sacrament. Kerk-zijn is ook de gemeenschap vieren door er voor elkaar en voor de wereld te zijn. In dit lied roept Christus ons op zijn gezicht te zijn. Op het eerste gezicht lijkt mij dat een vrijwel onmogelijke opgave. Misschien kan ik af en toe wat kleine goede dingen doen. Wat friemelen in de marge. Maar het gelaat van mijn verlosser zijn? </w:t>
      </w:r>
    </w:p>
    <w:p w14:paraId="5F7B9FC6" w14:textId="77777777" w:rsidR="00987264" w:rsidRPr="00987264" w:rsidRDefault="00987264" w:rsidP="00987264">
      <w:pPr>
        <w:pStyle w:val="Geenafstand"/>
        <w:rPr>
          <w:rFonts w:ascii="Century Gothic" w:hAnsi="Century Gothic"/>
          <w:sz w:val="12"/>
          <w:szCs w:val="12"/>
        </w:rPr>
      </w:pPr>
    </w:p>
    <w:p w14:paraId="24AD6851" w14:textId="77777777" w:rsidR="00987264" w:rsidRPr="008421C3" w:rsidRDefault="00987264" w:rsidP="00987264">
      <w:pPr>
        <w:pStyle w:val="Geenafstand"/>
        <w:rPr>
          <w:rFonts w:ascii="Century Gothic" w:hAnsi="Century Gothic"/>
        </w:rPr>
      </w:pPr>
      <w:hyperlink r:id="rId7">
        <w:r w:rsidRPr="008421C3">
          <w:rPr>
            <w:rStyle w:val="Internetkoppeling"/>
            <w:rFonts w:ascii="Century Gothic" w:hAnsi="Century Gothic"/>
            <w:color w:val="000000"/>
          </w:rPr>
          <w:t>Delores Dufner</w:t>
        </w:r>
      </w:hyperlink>
      <w:r w:rsidRPr="008421C3">
        <w:rPr>
          <w:rFonts w:ascii="Century Gothic" w:hAnsi="Century Gothic"/>
          <w:color w:val="000000"/>
        </w:rPr>
        <w:t xml:space="preserve">, zuster van St. Benedict’s Monastery Minnesota, kreeg in 1998 opdracht een nieuw lied te schrijven met het oog op het jubeljaar dat paus Johannes Paulus II voor 2000 had uitgeroepen. Zuster Delores wil met </w:t>
      </w:r>
      <w:r>
        <w:rPr>
          <w:rFonts w:ascii="Century Gothic" w:hAnsi="Century Gothic"/>
          <w:color w:val="000000"/>
        </w:rPr>
        <w:t>haar</w:t>
      </w:r>
      <w:r w:rsidRPr="008421C3">
        <w:rPr>
          <w:rFonts w:ascii="Century Gothic" w:hAnsi="Century Gothic"/>
          <w:color w:val="000000"/>
        </w:rPr>
        <w:t xml:space="preserve"> lied</w:t>
      </w:r>
      <w:r>
        <w:rPr>
          <w:rFonts w:ascii="Century Gothic" w:hAnsi="Century Gothic"/>
          <w:color w:val="000000"/>
        </w:rPr>
        <w:t xml:space="preserve">, </w:t>
      </w:r>
      <w:r>
        <w:rPr>
          <w:rFonts w:ascii="Century Gothic" w:hAnsi="Century Gothic"/>
          <w:i/>
          <w:iCs/>
          <w:color w:val="000000"/>
        </w:rPr>
        <w:t xml:space="preserve">To be your presence, </w:t>
      </w:r>
      <w:r w:rsidRPr="008421C3">
        <w:rPr>
          <w:rFonts w:ascii="Century Gothic" w:hAnsi="Century Gothic"/>
          <w:color w:val="000000"/>
        </w:rPr>
        <w:t>de taak en plaats van de wereldwijde kerk in de moderne tijd benadrukken.</w:t>
      </w:r>
      <w:r w:rsidRPr="008421C3">
        <w:rPr>
          <w:rStyle w:val="Voetnootanker"/>
          <w:rFonts w:ascii="Century Gothic" w:hAnsi="Century Gothic"/>
          <w:color w:val="000000"/>
        </w:rPr>
        <w:footnoteReference w:id="1"/>
      </w:r>
      <w:r w:rsidRPr="008421C3">
        <w:rPr>
          <w:rFonts w:ascii="Century Gothic" w:hAnsi="Century Gothic"/>
          <w:color w:val="000000"/>
        </w:rPr>
        <w:t xml:space="preserve"> De gedachte dat omgezien moet worden naar de armen en weerlozen, naar weduwen en wezen wordt in de Bijbel talrijke keren verwoord, onder andere in Psalm 10, 72, 82, 146; Jesaja 58,6-7; Jeremia 5,27-29; 7,5-11 en Maleachi 3,5. In Matteüs 25,31-46 wordt de diaconale taak van mensen verbonden met Christus’ aanwezigheid in de wereld.</w:t>
      </w:r>
      <w:r w:rsidRPr="008421C3">
        <w:rPr>
          <w:rFonts w:ascii="Century Gothic" w:hAnsi="Century Gothic"/>
          <w:color w:val="000000"/>
        </w:rPr>
        <w:br/>
        <w:t xml:space="preserve">Wat de Bijbelse vindplaatsen betreft, geeft zuster Delores zelf aan dat haar lied mede geïnspireerd is op 1 Korintiërs 12 en 13. Paulus wijst er hier op, dat de leden van de gemeente als een lichaam met elkaar verbonden zijn en met Christus.  </w:t>
      </w:r>
    </w:p>
    <w:p w14:paraId="2B87A8CB" w14:textId="77777777" w:rsidR="00987264" w:rsidRPr="00987264" w:rsidRDefault="00987264" w:rsidP="00987264">
      <w:pPr>
        <w:pStyle w:val="Geenafstand"/>
        <w:rPr>
          <w:rFonts w:ascii="Century Gothic" w:hAnsi="Century Gothic"/>
          <w:sz w:val="12"/>
          <w:szCs w:val="12"/>
        </w:rPr>
      </w:pPr>
    </w:p>
    <w:p w14:paraId="0E634486" w14:textId="77777777" w:rsidR="00987264" w:rsidRPr="008421C3" w:rsidRDefault="00987264" w:rsidP="00987264">
      <w:pPr>
        <w:pStyle w:val="Geenafstand"/>
        <w:rPr>
          <w:rFonts w:ascii="Century Gothic" w:hAnsi="Century Gothic"/>
        </w:rPr>
      </w:pPr>
      <w:r w:rsidRPr="008421C3">
        <w:rPr>
          <w:rFonts w:ascii="Century Gothic" w:hAnsi="Century Gothic"/>
          <w:color w:val="000000"/>
        </w:rPr>
        <w:t xml:space="preserve">De gelovigen hebben zo een diaconale taak. Zij vertonen </w:t>
      </w:r>
      <w:r w:rsidRPr="008421C3">
        <w:rPr>
          <w:rFonts w:ascii="Century Gothic" w:hAnsi="Century Gothic"/>
        </w:rPr>
        <w:t>het gelaat van Christus in</w:t>
      </w:r>
      <w:r>
        <w:rPr>
          <w:rFonts w:ascii="Century Gothic" w:hAnsi="Century Gothic"/>
        </w:rPr>
        <w:t xml:space="preserve"> </w:t>
      </w:r>
      <w:r w:rsidRPr="008421C3">
        <w:rPr>
          <w:rFonts w:ascii="Century Gothic" w:hAnsi="Century Gothic"/>
        </w:rPr>
        <w:t>gerechtigheid en vrede,</w:t>
      </w:r>
      <w:r>
        <w:rPr>
          <w:rFonts w:ascii="Century Gothic" w:hAnsi="Century Gothic"/>
        </w:rPr>
        <w:t xml:space="preserve"> in </w:t>
      </w:r>
      <w:r w:rsidRPr="008421C3">
        <w:rPr>
          <w:rFonts w:ascii="Century Gothic" w:hAnsi="Century Gothic"/>
        </w:rPr>
        <w:t xml:space="preserve">brood en wijn, </w:t>
      </w:r>
      <w:r>
        <w:rPr>
          <w:rFonts w:ascii="Century Gothic" w:hAnsi="Century Gothic"/>
        </w:rPr>
        <w:t xml:space="preserve">in </w:t>
      </w:r>
      <w:r w:rsidRPr="008421C3">
        <w:rPr>
          <w:rFonts w:ascii="Century Gothic" w:hAnsi="Century Gothic"/>
        </w:rPr>
        <w:t>geloof, hoop en liefde,</w:t>
      </w:r>
      <w:r>
        <w:rPr>
          <w:rFonts w:ascii="Century Gothic" w:hAnsi="Century Gothic"/>
        </w:rPr>
        <w:t xml:space="preserve"> en in </w:t>
      </w:r>
      <w:r w:rsidRPr="008421C3">
        <w:rPr>
          <w:rFonts w:ascii="Century Gothic" w:hAnsi="Century Gothic"/>
        </w:rPr>
        <w:t xml:space="preserve">zonneschijn. </w:t>
      </w:r>
    </w:p>
    <w:p w14:paraId="114874D1" w14:textId="77777777" w:rsidR="00987264" w:rsidRDefault="00987264" w:rsidP="00987264">
      <w:pPr>
        <w:pStyle w:val="Geenafstand"/>
        <w:rPr>
          <w:rFonts w:ascii="Century Gothic" w:hAnsi="Century Gothic"/>
        </w:rPr>
      </w:pPr>
      <w:r w:rsidRPr="008421C3">
        <w:rPr>
          <w:rFonts w:ascii="Century Gothic" w:hAnsi="Century Gothic"/>
        </w:rPr>
        <w:t xml:space="preserve">Zo ziet Hij er uit en zo zou de kerk er ook uit moeten zien. Ik kan dat niet alleen, maar als leden van het lichaam kunnen we er wel inhoud aan geven: </w:t>
      </w:r>
    </w:p>
    <w:p w14:paraId="23B628E1" w14:textId="77777777" w:rsidR="00987264" w:rsidRPr="00987264" w:rsidRDefault="00987264" w:rsidP="00987264">
      <w:pPr>
        <w:pStyle w:val="Geenafstand"/>
        <w:rPr>
          <w:rFonts w:ascii="Century Gothic" w:hAnsi="Century Gothic"/>
          <w:sz w:val="12"/>
          <w:szCs w:val="12"/>
        </w:rPr>
      </w:pPr>
    </w:p>
    <w:p w14:paraId="1E4B06FF" w14:textId="77777777" w:rsidR="00987264" w:rsidRPr="008421C3" w:rsidRDefault="00987264" w:rsidP="00987264">
      <w:pPr>
        <w:pStyle w:val="Geenafstand"/>
        <w:numPr>
          <w:ilvl w:val="0"/>
          <w:numId w:val="2"/>
        </w:numPr>
        <w:rPr>
          <w:rFonts w:ascii="Century Gothic" w:hAnsi="Century Gothic"/>
        </w:rPr>
      </w:pPr>
      <w:r w:rsidRPr="008421C3">
        <w:rPr>
          <w:rFonts w:ascii="Century Gothic" w:hAnsi="Century Gothic"/>
        </w:rPr>
        <w:t xml:space="preserve">Laten we ogen en oren goed open zetten. Wat zien we dan? Wie horen we? </w:t>
      </w:r>
      <w:r w:rsidRPr="008421C3">
        <w:rPr>
          <w:rFonts w:ascii="Century Gothic" w:hAnsi="Century Gothic"/>
        </w:rPr>
        <w:br/>
      </w:r>
      <w:r w:rsidRPr="008421C3">
        <w:rPr>
          <w:rFonts w:ascii="Century Gothic" w:hAnsi="Century Gothic"/>
          <w:i/>
          <w:iCs/>
        </w:rPr>
        <w:t>‘wie niet gezien wordt, niet gehoord, wie zijn thuis verloor’</w:t>
      </w:r>
      <w:r w:rsidRPr="008421C3">
        <w:rPr>
          <w:rFonts w:ascii="Century Gothic" w:hAnsi="Century Gothic"/>
        </w:rPr>
        <w:t xml:space="preserve"> (1)</w:t>
      </w:r>
    </w:p>
    <w:p w14:paraId="3F583483" w14:textId="77777777" w:rsidR="00987264" w:rsidRPr="008421C3" w:rsidRDefault="00987264" w:rsidP="00987264">
      <w:pPr>
        <w:pStyle w:val="Geenafstand"/>
        <w:ind w:left="708"/>
        <w:rPr>
          <w:rFonts w:ascii="Century Gothic" w:hAnsi="Century Gothic"/>
        </w:rPr>
      </w:pPr>
      <w:r w:rsidRPr="008421C3">
        <w:rPr>
          <w:rFonts w:ascii="Century Gothic" w:hAnsi="Century Gothic"/>
        </w:rPr>
        <w:t xml:space="preserve">Die moeten we als kerk </w:t>
      </w:r>
      <w:r w:rsidRPr="00EA63DF">
        <w:rPr>
          <w:rFonts w:ascii="Century Gothic" w:hAnsi="Century Gothic"/>
          <w:b/>
          <w:bCs/>
          <w:color w:val="862985"/>
        </w:rPr>
        <w:t>opvangen</w:t>
      </w:r>
      <w:r w:rsidRPr="008421C3">
        <w:rPr>
          <w:rFonts w:ascii="Century Gothic" w:hAnsi="Century Gothic"/>
        </w:rPr>
        <w:t>!</w:t>
      </w:r>
    </w:p>
    <w:p w14:paraId="35E35132" w14:textId="77777777" w:rsidR="00987264" w:rsidRPr="008421C3" w:rsidRDefault="00987264" w:rsidP="00987264">
      <w:pPr>
        <w:pStyle w:val="Geenafstand"/>
        <w:numPr>
          <w:ilvl w:val="0"/>
          <w:numId w:val="3"/>
        </w:numPr>
        <w:rPr>
          <w:rFonts w:ascii="Century Gothic" w:hAnsi="Century Gothic"/>
        </w:rPr>
      </w:pPr>
      <w:r w:rsidRPr="008421C3">
        <w:rPr>
          <w:rFonts w:ascii="Century Gothic" w:hAnsi="Century Gothic"/>
        </w:rPr>
        <w:t>Laten we verder zoeken, op pad gaan. Wie lopen we daar tegen het lijf?</w:t>
      </w:r>
    </w:p>
    <w:p w14:paraId="6CAEA934" w14:textId="77777777" w:rsidR="00987264" w:rsidRPr="008421C3" w:rsidRDefault="00987264" w:rsidP="00987264">
      <w:pPr>
        <w:pStyle w:val="Geenafstand"/>
        <w:ind w:left="708"/>
        <w:rPr>
          <w:rFonts w:ascii="Century Gothic" w:hAnsi="Century Gothic"/>
        </w:rPr>
      </w:pPr>
      <w:r w:rsidRPr="008421C3">
        <w:rPr>
          <w:rFonts w:ascii="Century Gothic" w:hAnsi="Century Gothic"/>
          <w:i/>
          <w:iCs/>
        </w:rPr>
        <w:t>‘wie geen helper had ontmoet: wie dorst of hongert’</w:t>
      </w:r>
      <w:r w:rsidRPr="008421C3">
        <w:rPr>
          <w:rFonts w:ascii="Century Gothic" w:hAnsi="Century Gothic"/>
        </w:rPr>
        <w:t xml:space="preserve"> (2)</w:t>
      </w:r>
    </w:p>
    <w:p w14:paraId="039E1905" w14:textId="77777777" w:rsidR="00987264" w:rsidRPr="008421C3" w:rsidRDefault="00987264" w:rsidP="00987264">
      <w:pPr>
        <w:pStyle w:val="Geenafstand"/>
        <w:ind w:left="708"/>
        <w:rPr>
          <w:rFonts w:ascii="Century Gothic" w:hAnsi="Century Gothic"/>
        </w:rPr>
      </w:pPr>
      <w:r w:rsidRPr="008421C3">
        <w:rPr>
          <w:rFonts w:ascii="Century Gothic" w:hAnsi="Century Gothic"/>
        </w:rPr>
        <w:t xml:space="preserve">Die moeten we </w:t>
      </w:r>
      <w:r w:rsidRPr="00EA63DF">
        <w:rPr>
          <w:rFonts w:ascii="Century Gothic" w:hAnsi="Century Gothic"/>
          <w:b/>
          <w:bCs/>
          <w:color w:val="862985"/>
        </w:rPr>
        <w:t>tot een hand en voet zijn</w:t>
      </w:r>
      <w:r w:rsidRPr="00617F8F">
        <w:rPr>
          <w:rFonts w:ascii="Century Gothic" w:hAnsi="Century Gothic"/>
          <w:color w:val="862985"/>
        </w:rPr>
        <w:t xml:space="preserve"> </w:t>
      </w:r>
      <w:r w:rsidRPr="008421C3">
        <w:rPr>
          <w:rFonts w:ascii="Century Gothic" w:hAnsi="Century Gothic"/>
        </w:rPr>
        <w:t xml:space="preserve">door hen te troosten en te voeden. </w:t>
      </w:r>
    </w:p>
    <w:p w14:paraId="6332824C" w14:textId="77777777" w:rsidR="00987264" w:rsidRPr="008421C3" w:rsidRDefault="00987264" w:rsidP="00987264">
      <w:pPr>
        <w:pStyle w:val="Geenafstand"/>
        <w:numPr>
          <w:ilvl w:val="0"/>
          <w:numId w:val="3"/>
        </w:numPr>
        <w:rPr>
          <w:rFonts w:ascii="Century Gothic" w:hAnsi="Century Gothic"/>
        </w:rPr>
      </w:pPr>
      <w:r w:rsidRPr="008421C3">
        <w:rPr>
          <w:rFonts w:ascii="Century Gothic" w:hAnsi="Century Gothic"/>
        </w:rPr>
        <w:t>Laten we nog verder gaan door ons hart te laten spreken,</w:t>
      </w:r>
    </w:p>
    <w:p w14:paraId="23BD8144" w14:textId="77777777" w:rsidR="00987264" w:rsidRDefault="00987264" w:rsidP="00987264">
      <w:pPr>
        <w:pStyle w:val="Geenafstand"/>
        <w:ind w:left="708"/>
        <w:rPr>
          <w:rFonts w:ascii="Century Gothic" w:hAnsi="Century Gothic"/>
        </w:rPr>
      </w:pPr>
      <w:r w:rsidRPr="008421C3">
        <w:rPr>
          <w:rFonts w:ascii="Century Gothic" w:hAnsi="Century Gothic"/>
          <w:i/>
          <w:iCs/>
        </w:rPr>
        <w:t>‘om op te komen voor wie is verstomd, voor wie gevangen zit of is gewond</w:t>
      </w:r>
      <w:r w:rsidRPr="008421C3">
        <w:rPr>
          <w:rFonts w:ascii="Century Gothic" w:hAnsi="Century Gothic"/>
        </w:rPr>
        <w:t xml:space="preserve"> (3)</w:t>
      </w:r>
    </w:p>
    <w:p w14:paraId="3814D782" w14:textId="77777777" w:rsidR="00987264" w:rsidRPr="00BD6AFD" w:rsidRDefault="00987264" w:rsidP="00987264">
      <w:pPr>
        <w:pStyle w:val="Geenafstand"/>
        <w:ind w:left="708"/>
        <w:rPr>
          <w:rFonts w:ascii="Century Gothic" w:hAnsi="Century Gothic"/>
        </w:rPr>
      </w:pPr>
      <w:r>
        <w:rPr>
          <w:rFonts w:ascii="Century Gothic" w:hAnsi="Century Gothic"/>
        </w:rPr>
        <w:t xml:space="preserve">Voor hen moeten we opkomen, hen moeten we </w:t>
      </w:r>
      <w:r w:rsidRPr="00EA63DF">
        <w:rPr>
          <w:rFonts w:ascii="Century Gothic" w:hAnsi="Century Gothic"/>
          <w:b/>
          <w:bCs/>
          <w:color w:val="862985"/>
        </w:rPr>
        <w:t>stem geven</w:t>
      </w:r>
      <w:r>
        <w:rPr>
          <w:rFonts w:ascii="Century Gothic" w:hAnsi="Century Gothic"/>
        </w:rPr>
        <w:t>.</w:t>
      </w:r>
    </w:p>
    <w:p w14:paraId="129C6CD9" w14:textId="77777777" w:rsidR="00987264" w:rsidRPr="00987264" w:rsidRDefault="00987264" w:rsidP="00987264">
      <w:pPr>
        <w:pStyle w:val="Geenafstand"/>
        <w:ind w:left="708"/>
        <w:rPr>
          <w:rFonts w:ascii="Century Gothic" w:hAnsi="Century Gothic"/>
          <w:sz w:val="12"/>
          <w:szCs w:val="12"/>
        </w:rPr>
      </w:pPr>
    </w:p>
    <w:p w14:paraId="16087369" w14:textId="77777777" w:rsidR="00987264" w:rsidRPr="008421C3" w:rsidRDefault="00987264" w:rsidP="00987264">
      <w:pPr>
        <w:pStyle w:val="Geenafstand"/>
        <w:rPr>
          <w:rFonts w:ascii="Century Gothic" w:hAnsi="Century Gothic"/>
        </w:rPr>
      </w:pPr>
      <w:r w:rsidRPr="008421C3">
        <w:rPr>
          <w:rFonts w:ascii="Century Gothic" w:hAnsi="Century Gothic"/>
        </w:rPr>
        <w:t xml:space="preserve">Op die manier vertoon je dus iets van het gelaat van Christus. Dat is niet voorbehouden of gedelegeerd aan de diakenen. Het raakt ons allemaal. In de kerkelijke gemeente waar ik toe behoor, krijgt dat bijvoorbeeld elke dinsdagavond gestalte in de Eetkamer, waar gastvrij een maaltijd klaar staat voor ieder die dat wil. Er zijn meer vergelijkbare initiatieven. </w:t>
      </w:r>
    </w:p>
    <w:p w14:paraId="5D404DEC" w14:textId="77777777" w:rsidR="00987264" w:rsidRPr="00987264" w:rsidRDefault="00987264" w:rsidP="00987264">
      <w:pPr>
        <w:pStyle w:val="Geenafstand"/>
        <w:rPr>
          <w:rFonts w:ascii="Century Gothic" w:hAnsi="Century Gothic"/>
          <w:sz w:val="12"/>
          <w:szCs w:val="12"/>
        </w:rPr>
      </w:pPr>
    </w:p>
    <w:p w14:paraId="06FA3B38" w14:textId="77777777" w:rsidR="00987264" w:rsidRPr="008421C3" w:rsidRDefault="00987264" w:rsidP="00987264">
      <w:pPr>
        <w:pStyle w:val="Geenafstand"/>
        <w:rPr>
          <w:rFonts w:ascii="Century Gothic" w:hAnsi="Century Gothic"/>
        </w:rPr>
      </w:pPr>
      <w:r w:rsidRPr="008421C3">
        <w:rPr>
          <w:rFonts w:ascii="Century Gothic" w:hAnsi="Century Gothic"/>
        </w:rPr>
        <w:t xml:space="preserve">Is dit een lijflied voor diakenen? Ik stel voor het toe te voegen aan </w:t>
      </w:r>
      <w:r w:rsidRPr="00862FC1">
        <w:rPr>
          <w:rFonts w:ascii="Century Gothic" w:hAnsi="Century Gothic"/>
        </w:rPr>
        <w:t>de</w:t>
      </w:r>
      <w:r w:rsidRPr="00862FC1">
        <w:rPr>
          <w:rFonts w:ascii="Century Gothic" w:hAnsi="Century Gothic"/>
          <w:b/>
          <w:bCs/>
        </w:rPr>
        <w:t xml:space="preserve"> </w:t>
      </w:r>
      <w:r w:rsidRPr="00862FC1">
        <w:rPr>
          <w:rFonts w:ascii="Century Gothic" w:hAnsi="Century Gothic"/>
          <w:b/>
          <w:bCs/>
          <w:color w:val="862985"/>
        </w:rPr>
        <w:t>lijfliederen van de gemeente</w:t>
      </w:r>
      <w:r>
        <w:rPr>
          <w:rFonts w:ascii="Century Gothic" w:hAnsi="Century Gothic"/>
        </w:rPr>
        <w:t>!</w:t>
      </w:r>
      <w:r w:rsidRPr="008421C3">
        <w:rPr>
          <w:rFonts w:ascii="Century Gothic" w:hAnsi="Century Gothic"/>
        </w:rPr>
        <w:t xml:space="preserve"> De </w:t>
      </w:r>
      <w:r>
        <w:rPr>
          <w:rFonts w:ascii="Century Gothic" w:hAnsi="Century Gothic"/>
        </w:rPr>
        <w:t xml:space="preserve">melodie die Zuster Delores gebruikte, </w:t>
      </w:r>
      <w:r w:rsidRPr="008421C3">
        <w:rPr>
          <w:rFonts w:ascii="Century Gothic" w:hAnsi="Century Gothic"/>
        </w:rPr>
        <w:t xml:space="preserve">leent zich er goed voor. </w:t>
      </w:r>
      <w:r>
        <w:rPr>
          <w:rFonts w:ascii="Century Gothic" w:hAnsi="Century Gothic"/>
          <w:color w:val="000000"/>
        </w:rPr>
        <w:t>Het</w:t>
      </w:r>
      <w:r w:rsidRPr="008421C3">
        <w:rPr>
          <w:rFonts w:ascii="Century Gothic" w:hAnsi="Century Gothic"/>
          <w:color w:val="000000"/>
        </w:rPr>
        <w:t xml:space="preserve"> is een melodie met de allure van een Engelse kathedraal</w:t>
      </w:r>
      <w:r>
        <w:rPr>
          <w:rFonts w:ascii="Century Gothic" w:hAnsi="Century Gothic"/>
          <w:color w:val="000000"/>
        </w:rPr>
        <w:t>. Misschien dat het</w:t>
      </w:r>
      <w:r w:rsidRPr="008421C3">
        <w:rPr>
          <w:rFonts w:ascii="Century Gothic" w:hAnsi="Century Gothic"/>
          <w:color w:val="000000"/>
        </w:rPr>
        <w:t xml:space="preserve"> ‘Halleluja’ op het eerste gezicht niet zo op de tekst lijkt aan te sluiten. </w:t>
      </w:r>
      <w:r>
        <w:rPr>
          <w:rFonts w:ascii="Century Gothic" w:hAnsi="Century Gothic"/>
          <w:color w:val="000000"/>
        </w:rPr>
        <w:t>Maar k</w:t>
      </w:r>
      <w:r w:rsidRPr="008421C3">
        <w:rPr>
          <w:rFonts w:ascii="Century Gothic" w:hAnsi="Century Gothic"/>
          <w:color w:val="000000"/>
        </w:rPr>
        <w:t>ijk dan vooral naar het ‘Halleluja’ in de laatste strofe. Daar zet de bewerker</w:t>
      </w:r>
      <w:r>
        <w:rPr>
          <w:rFonts w:ascii="Century Gothic" w:hAnsi="Century Gothic"/>
          <w:color w:val="000000"/>
        </w:rPr>
        <w:t xml:space="preserve">, </w:t>
      </w:r>
      <w:r w:rsidRPr="008421C3">
        <w:rPr>
          <w:rFonts w:ascii="Century Gothic" w:hAnsi="Century Gothic"/>
          <w:color w:val="000000"/>
        </w:rPr>
        <w:t>Gert Landman</w:t>
      </w:r>
      <w:r>
        <w:rPr>
          <w:rFonts w:ascii="Century Gothic" w:hAnsi="Century Gothic"/>
          <w:color w:val="000000"/>
        </w:rPr>
        <w:t>,</w:t>
      </w:r>
      <w:r w:rsidRPr="008421C3">
        <w:rPr>
          <w:rFonts w:ascii="Century Gothic" w:hAnsi="Century Gothic"/>
          <w:color w:val="000000"/>
        </w:rPr>
        <w:t xml:space="preserve"> er nog eens een uitroepteken achter. Om daarmee aan te tonen, dat het een zegen is om zo samen Christus gelaat te vertonen. </w:t>
      </w:r>
    </w:p>
    <w:p w14:paraId="48BE76B6" w14:textId="77777777" w:rsidR="00987264" w:rsidRPr="00DB7E44" w:rsidRDefault="00987264" w:rsidP="00987264">
      <w:pPr>
        <w:pStyle w:val="Geenafstand"/>
        <w:rPr>
          <w:rFonts w:ascii="Century Gothic" w:eastAsia="Arial" w:hAnsi="Century Gothic" w:cs="Arial"/>
          <w:color w:val="202124"/>
          <w:sz w:val="8"/>
          <w:szCs w:val="8"/>
          <w:u w:color="202124"/>
        </w:rPr>
      </w:pPr>
    </w:p>
    <w:p w14:paraId="4DDCF3C4" w14:textId="77777777" w:rsidR="00987264" w:rsidRPr="00CC2114" w:rsidRDefault="00987264" w:rsidP="00987264">
      <w:pPr>
        <w:pStyle w:val="Hoofdtekst"/>
        <w:rPr>
          <w:rFonts w:ascii="Century Gothic" w:hAnsi="Century Gothic" w:cstheme="minorHAnsi"/>
          <w:sz w:val="12"/>
          <w:szCs w:val="12"/>
        </w:rPr>
      </w:pPr>
    </w:p>
    <w:p w14:paraId="30808344" w14:textId="77777777" w:rsidR="00987264" w:rsidRPr="0044514A" w:rsidRDefault="00987264" w:rsidP="00987264">
      <w:pPr>
        <w:pBdr>
          <w:top w:val="single" w:sz="4" w:space="1" w:color="auto"/>
        </w:pBdr>
        <w:rPr>
          <w:i/>
        </w:rPr>
      </w:pPr>
      <w:r w:rsidRPr="0074517D">
        <w:rPr>
          <w:i/>
        </w:rPr>
        <w:t xml:space="preserve">© </w:t>
      </w:r>
      <w:r>
        <w:rPr>
          <w:i/>
        </w:rPr>
        <w:t>Kerkpunt - Liturgie</w:t>
      </w:r>
    </w:p>
    <w:p w14:paraId="4D38921B" w14:textId="77777777" w:rsidR="00987264" w:rsidRDefault="00987264" w:rsidP="00987264">
      <w:pPr>
        <w:pStyle w:val="Lijstalinea"/>
        <w:numPr>
          <w:ilvl w:val="0"/>
          <w:numId w:val="1"/>
        </w:numPr>
        <w:ind w:left="426" w:hanging="219"/>
        <w:rPr>
          <w:rFonts w:ascii="Candara Light" w:hAnsi="Candara Light"/>
          <w:color w:val="262626" w:themeColor="text1" w:themeTint="D9"/>
          <w:sz w:val="21"/>
          <w:szCs w:val="21"/>
        </w:rPr>
      </w:pPr>
      <w:r w:rsidRPr="00C113A7">
        <w:rPr>
          <w:rFonts w:ascii="Candara Light" w:hAnsi="Candara Light"/>
          <w:color w:val="262626" w:themeColor="text1" w:themeTint="D9"/>
          <w:sz w:val="21"/>
          <w:szCs w:val="21"/>
        </w:rPr>
        <w:t xml:space="preserve">Bovenstaande tekst, geschreven door Henk Schaafsma, mag (met bronvermelding) overgenomen worden, in samenhang met het zingen van dit lied in de kerkdienst. </w:t>
      </w:r>
    </w:p>
    <w:p w14:paraId="0E49FDD0" w14:textId="77777777" w:rsidR="00987264" w:rsidRPr="00C113A7" w:rsidRDefault="00987264" w:rsidP="00987264">
      <w:pPr>
        <w:pStyle w:val="Lijstalinea"/>
        <w:numPr>
          <w:ilvl w:val="0"/>
          <w:numId w:val="1"/>
        </w:numPr>
        <w:ind w:left="426" w:hanging="219"/>
        <w:rPr>
          <w:rFonts w:ascii="Candara Light" w:hAnsi="Candara Light"/>
          <w:color w:val="262626" w:themeColor="text1" w:themeTint="D9"/>
          <w:sz w:val="21"/>
          <w:szCs w:val="21"/>
        </w:rPr>
      </w:pPr>
      <w:r w:rsidRPr="00C113A7">
        <w:rPr>
          <w:rFonts w:ascii="Candara Light" w:hAnsi="Candara Light"/>
          <w:sz w:val="21"/>
          <w:szCs w:val="21"/>
        </w:rPr>
        <w:t>Geluidsvoorbeeld</w:t>
      </w:r>
      <w:r>
        <w:rPr>
          <w:rFonts w:ascii="Candara Light" w:hAnsi="Candara Light"/>
          <w:sz w:val="21"/>
          <w:szCs w:val="21"/>
        </w:rPr>
        <w:t xml:space="preserve">: </w:t>
      </w:r>
      <w:hyperlink r:id="rId8" w:history="1">
        <w:r>
          <w:rPr>
            <w:rStyle w:val="Hyperlink"/>
          </w:rPr>
          <w:t>973 - Om voor elkaar te zijn uw oog en oor - Liedboek Compendium</w:t>
        </w:r>
      </w:hyperlink>
      <w:r w:rsidRPr="00C113A7">
        <w:rPr>
          <w:rFonts w:ascii="Candara Light" w:hAnsi="Candara Light"/>
          <w:color w:val="262626" w:themeColor="text1" w:themeTint="D9"/>
          <w:sz w:val="21"/>
          <w:szCs w:val="21"/>
        </w:rPr>
        <w:t xml:space="preserve"> </w:t>
      </w:r>
    </w:p>
    <w:p w14:paraId="00F95057" w14:textId="235AAC01" w:rsidR="008A0CE4" w:rsidRPr="00987264" w:rsidRDefault="00987264" w:rsidP="00987264">
      <w:pPr>
        <w:pStyle w:val="Lijstalinea"/>
        <w:numPr>
          <w:ilvl w:val="0"/>
          <w:numId w:val="1"/>
        </w:numPr>
        <w:ind w:left="426" w:hanging="219"/>
        <w:rPr>
          <w:rFonts w:ascii="Candara Light" w:hAnsi="Candara Light"/>
          <w:color w:val="262626" w:themeColor="text1" w:themeTint="D9"/>
          <w:sz w:val="21"/>
          <w:szCs w:val="21"/>
        </w:rPr>
      </w:pPr>
      <w:r w:rsidRPr="00C113A7">
        <w:rPr>
          <w:rFonts w:ascii="Candara Light" w:hAnsi="Candara Light"/>
          <w:color w:val="262626"/>
          <w:sz w:val="21"/>
          <w:szCs w:val="21"/>
        </w:rPr>
        <w:t>Begeleidingen</w:t>
      </w:r>
      <w:r w:rsidRPr="00C113A7">
        <w:rPr>
          <w:rFonts w:ascii="Candara Light" w:hAnsi="Candara Light"/>
          <w:color w:val="262626" w:themeColor="text1" w:themeTint="D9"/>
          <w:sz w:val="21"/>
          <w:szCs w:val="21"/>
        </w:rPr>
        <w:t xml:space="preserve">: zie de begeleidingsbundel bij het Liedboek. </w:t>
      </w:r>
    </w:p>
    <w:sectPr w:rsidR="008A0CE4" w:rsidRPr="00987264" w:rsidSect="001528A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9AC52" w14:textId="77777777" w:rsidR="00987264" w:rsidRDefault="00987264" w:rsidP="00987264">
      <w:pPr>
        <w:spacing w:after="0" w:line="240" w:lineRule="auto"/>
      </w:pPr>
      <w:r>
        <w:separator/>
      </w:r>
    </w:p>
  </w:endnote>
  <w:endnote w:type="continuationSeparator" w:id="0">
    <w:p w14:paraId="4B2021D2" w14:textId="77777777" w:rsidR="00987264" w:rsidRDefault="00987264" w:rsidP="00987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Songti SC">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ndara Light">
    <w:panose1 w:val="020E0502030303020204"/>
    <w:charset w:val="00"/>
    <w:family w:val="swiss"/>
    <w:pitch w:val="variable"/>
    <w:sig w:usb0="A00002F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A14EF" w14:textId="77777777" w:rsidR="00987264" w:rsidRDefault="00987264" w:rsidP="00987264">
      <w:pPr>
        <w:spacing w:after="0" w:line="240" w:lineRule="auto"/>
      </w:pPr>
      <w:r>
        <w:separator/>
      </w:r>
    </w:p>
  </w:footnote>
  <w:footnote w:type="continuationSeparator" w:id="0">
    <w:p w14:paraId="2150F962" w14:textId="77777777" w:rsidR="00987264" w:rsidRDefault="00987264" w:rsidP="00987264">
      <w:pPr>
        <w:spacing w:after="0" w:line="240" w:lineRule="auto"/>
      </w:pPr>
      <w:r>
        <w:continuationSeparator/>
      </w:r>
    </w:p>
  </w:footnote>
  <w:footnote w:id="1">
    <w:p w14:paraId="18A5718C" w14:textId="77777777" w:rsidR="00987264" w:rsidRDefault="00987264" w:rsidP="00987264">
      <w:pPr>
        <w:pStyle w:val="Voetnoottekst"/>
      </w:pPr>
      <w:r>
        <w:rPr>
          <w:rStyle w:val="Voetnoottekens"/>
        </w:rPr>
        <w:footnoteRef/>
      </w:r>
      <w:r>
        <w:tab/>
        <w:t xml:space="preserve">Ik heb dankbaar gebruik gemaakt van de toelichting die Jan Smelik bij dit lied schreef voor het Liedboek Compendium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C675F"/>
    <w:multiLevelType w:val="hybridMultilevel"/>
    <w:tmpl w:val="0880579E"/>
    <w:lvl w:ilvl="0" w:tplc="04130001">
      <w:start w:val="1"/>
      <w:numFmt w:val="bullet"/>
      <w:lvlText w:val=""/>
      <w:lvlJc w:val="left"/>
      <w:pPr>
        <w:ind w:left="9575" w:hanging="360"/>
      </w:pPr>
      <w:rPr>
        <w:rFonts w:ascii="Symbol" w:hAnsi="Symbol" w:hint="default"/>
      </w:rPr>
    </w:lvl>
    <w:lvl w:ilvl="1" w:tplc="04130003">
      <w:start w:val="1"/>
      <w:numFmt w:val="bullet"/>
      <w:lvlText w:val="o"/>
      <w:lvlJc w:val="left"/>
      <w:pPr>
        <w:ind w:left="10295" w:hanging="360"/>
      </w:pPr>
      <w:rPr>
        <w:rFonts w:ascii="Courier New" w:hAnsi="Courier New" w:cs="Courier New" w:hint="default"/>
      </w:rPr>
    </w:lvl>
    <w:lvl w:ilvl="2" w:tplc="04130005" w:tentative="1">
      <w:start w:val="1"/>
      <w:numFmt w:val="bullet"/>
      <w:lvlText w:val=""/>
      <w:lvlJc w:val="left"/>
      <w:pPr>
        <w:ind w:left="11015" w:hanging="360"/>
      </w:pPr>
      <w:rPr>
        <w:rFonts w:ascii="Wingdings" w:hAnsi="Wingdings" w:hint="default"/>
      </w:rPr>
    </w:lvl>
    <w:lvl w:ilvl="3" w:tplc="04130001" w:tentative="1">
      <w:start w:val="1"/>
      <w:numFmt w:val="bullet"/>
      <w:lvlText w:val=""/>
      <w:lvlJc w:val="left"/>
      <w:pPr>
        <w:ind w:left="11735" w:hanging="360"/>
      </w:pPr>
      <w:rPr>
        <w:rFonts w:ascii="Symbol" w:hAnsi="Symbol" w:hint="default"/>
      </w:rPr>
    </w:lvl>
    <w:lvl w:ilvl="4" w:tplc="04130003" w:tentative="1">
      <w:start w:val="1"/>
      <w:numFmt w:val="bullet"/>
      <w:lvlText w:val="o"/>
      <w:lvlJc w:val="left"/>
      <w:pPr>
        <w:ind w:left="12455" w:hanging="360"/>
      </w:pPr>
      <w:rPr>
        <w:rFonts w:ascii="Courier New" w:hAnsi="Courier New" w:cs="Courier New" w:hint="default"/>
      </w:rPr>
    </w:lvl>
    <w:lvl w:ilvl="5" w:tplc="04130005" w:tentative="1">
      <w:start w:val="1"/>
      <w:numFmt w:val="bullet"/>
      <w:lvlText w:val=""/>
      <w:lvlJc w:val="left"/>
      <w:pPr>
        <w:ind w:left="13175" w:hanging="360"/>
      </w:pPr>
      <w:rPr>
        <w:rFonts w:ascii="Wingdings" w:hAnsi="Wingdings" w:hint="default"/>
      </w:rPr>
    </w:lvl>
    <w:lvl w:ilvl="6" w:tplc="04130001" w:tentative="1">
      <w:start w:val="1"/>
      <w:numFmt w:val="bullet"/>
      <w:lvlText w:val=""/>
      <w:lvlJc w:val="left"/>
      <w:pPr>
        <w:ind w:left="13895" w:hanging="360"/>
      </w:pPr>
      <w:rPr>
        <w:rFonts w:ascii="Symbol" w:hAnsi="Symbol" w:hint="default"/>
      </w:rPr>
    </w:lvl>
    <w:lvl w:ilvl="7" w:tplc="04130003" w:tentative="1">
      <w:start w:val="1"/>
      <w:numFmt w:val="bullet"/>
      <w:lvlText w:val="o"/>
      <w:lvlJc w:val="left"/>
      <w:pPr>
        <w:ind w:left="14615" w:hanging="360"/>
      </w:pPr>
      <w:rPr>
        <w:rFonts w:ascii="Courier New" w:hAnsi="Courier New" w:cs="Courier New" w:hint="default"/>
      </w:rPr>
    </w:lvl>
    <w:lvl w:ilvl="8" w:tplc="04130005" w:tentative="1">
      <w:start w:val="1"/>
      <w:numFmt w:val="bullet"/>
      <w:lvlText w:val=""/>
      <w:lvlJc w:val="left"/>
      <w:pPr>
        <w:ind w:left="15335" w:hanging="360"/>
      </w:pPr>
      <w:rPr>
        <w:rFonts w:ascii="Wingdings" w:hAnsi="Wingdings" w:hint="default"/>
      </w:rPr>
    </w:lvl>
  </w:abstractNum>
  <w:abstractNum w:abstractNumId="1" w15:restartNumberingAfterBreak="0">
    <w:nsid w:val="69052AC4"/>
    <w:multiLevelType w:val="hybridMultilevel"/>
    <w:tmpl w:val="1896839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43B442E"/>
    <w:multiLevelType w:val="hybridMultilevel"/>
    <w:tmpl w:val="D55E1C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261345">
    <w:abstractNumId w:val="0"/>
  </w:num>
  <w:num w:numId="2" w16cid:durableId="620303510">
    <w:abstractNumId w:val="2"/>
  </w:num>
  <w:num w:numId="3" w16cid:durableId="701396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264"/>
    <w:rsid w:val="004D73D9"/>
    <w:rsid w:val="008A0CE4"/>
    <w:rsid w:val="009872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FCF99"/>
  <w15:chartTrackingRefBased/>
  <w15:docId w15:val="{534A7EAB-1F3F-446F-B9D3-A73FDFCD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726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987264"/>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nl-NL"/>
      <w14:textOutline w14:w="0" w14:cap="flat" w14:cmpd="sng" w14:algn="ctr">
        <w14:noFill/>
        <w14:prstDash w14:val="solid"/>
        <w14:bevel/>
      </w14:textOutline>
      <w14:ligatures w14:val="none"/>
    </w:rPr>
  </w:style>
  <w:style w:type="character" w:styleId="Hyperlink">
    <w:name w:val="Hyperlink"/>
    <w:basedOn w:val="Standaardalinea-lettertype"/>
    <w:uiPriority w:val="99"/>
    <w:unhideWhenUsed/>
    <w:rsid w:val="00987264"/>
    <w:rPr>
      <w:color w:val="0563C1" w:themeColor="hyperlink"/>
      <w:u w:val="single"/>
    </w:rPr>
  </w:style>
  <w:style w:type="paragraph" w:styleId="Geenafstand">
    <w:name w:val="No Spacing"/>
    <w:uiPriority w:val="1"/>
    <w:qFormat/>
    <w:rsid w:val="00987264"/>
    <w:pPr>
      <w:spacing w:after="0" w:line="240" w:lineRule="auto"/>
    </w:pPr>
    <w:rPr>
      <w:rFonts w:ascii="Calibri" w:eastAsia="Calibri" w:hAnsi="Calibri" w:cs="Times New Roman"/>
      <w:kern w:val="0"/>
      <w14:ligatures w14:val="none"/>
    </w:rPr>
  </w:style>
  <w:style w:type="paragraph" w:styleId="Lijstalinea">
    <w:name w:val="List Paragraph"/>
    <w:basedOn w:val="Standaard"/>
    <w:uiPriority w:val="34"/>
    <w:qFormat/>
    <w:rsid w:val="00987264"/>
    <w:pPr>
      <w:spacing w:after="200" w:line="276" w:lineRule="auto"/>
      <w:ind w:left="720"/>
      <w:contextualSpacing/>
    </w:pPr>
    <w:rPr>
      <w:rFonts w:ascii="Calibri" w:eastAsia="Calibri" w:hAnsi="Calibri" w:cs="Times New Roman"/>
      <w:kern w:val="0"/>
      <w14:ligatures w14:val="none"/>
    </w:rPr>
  </w:style>
  <w:style w:type="character" w:customStyle="1" w:styleId="Internetkoppeling">
    <w:name w:val="Internetkoppeling"/>
    <w:rsid w:val="00987264"/>
    <w:rPr>
      <w:color w:val="000080"/>
      <w:u w:val="single"/>
      <w:lang/>
    </w:rPr>
  </w:style>
  <w:style w:type="character" w:customStyle="1" w:styleId="Voetnoottekens">
    <w:name w:val="Voetnoottekens"/>
    <w:qFormat/>
    <w:rsid w:val="00987264"/>
  </w:style>
  <w:style w:type="character" w:customStyle="1" w:styleId="Voetnootanker">
    <w:name w:val="Voetnootanker"/>
    <w:rsid w:val="00987264"/>
    <w:rPr>
      <w:vertAlign w:val="superscript"/>
    </w:rPr>
  </w:style>
  <w:style w:type="paragraph" w:styleId="Voetnoottekst">
    <w:name w:val="footnote text"/>
    <w:basedOn w:val="Standaard"/>
    <w:link w:val="VoetnoottekstChar"/>
    <w:rsid w:val="00987264"/>
    <w:pPr>
      <w:suppressLineNumbers/>
      <w:suppressAutoHyphens/>
      <w:spacing w:after="0" w:line="240" w:lineRule="auto"/>
      <w:ind w:left="339" w:hanging="339"/>
    </w:pPr>
    <w:rPr>
      <w:rFonts w:ascii="Times New Roman" w:eastAsia="Songti SC" w:hAnsi="Times New Roman" w:cs="Arial Unicode MS"/>
      <w:sz w:val="20"/>
      <w:szCs w:val="20"/>
      <w:lang w:eastAsia="zh-CN" w:bidi="hi-IN"/>
      <w14:ligatures w14:val="none"/>
    </w:rPr>
  </w:style>
  <w:style w:type="character" w:customStyle="1" w:styleId="VoetnoottekstChar">
    <w:name w:val="Voetnoottekst Char"/>
    <w:basedOn w:val="Standaardalinea-lettertype"/>
    <w:link w:val="Voetnoottekst"/>
    <w:rsid w:val="00987264"/>
    <w:rPr>
      <w:rFonts w:ascii="Times New Roman" w:eastAsia="Songti SC" w:hAnsi="Times New Roman" w:cs="Arial Unicode MS"/>
      <w:sz w:val="20"/>
      <w:szCs w:val="20"/>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edboekcompendium.nl/lied/973-om-voor-elkaar-te-zijn-uw-oog-en-oor-9_3_0" TargetMode="External"/><Relationship Id="rId3" Type="http://schemas.openxmlformats.org/officeDocument/2006/relationships/settings" Target="settings.xml"/><Relationship Id="rId7" Type="http://schemas.openxmlformats.org/officeDocument/2006/relationships/hyperlink" Target="https://www.liedboekcompendium.nl/persoon/549-delores-dufn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613</Words>
  <Characters>3372</Characters>
  <Application>Microsoft Office Word</Application>
  <DocSecurity>0</DocSecurity>
  <Lines>28</Lines>
  <Paragraphs>7</Paragraphs>
  <ScaleCrop>false</ScaleCrop>
  <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1</cp:revision>
  <dcterms:created xsi:type="dcterms:W3CDTF">2023-10-31T11:34:00Z</dcterms:created>
  <dcterms:modified xsi:type="dcterms:W3CDTF">2023-10-31T11:36:00Z</dcterms:modified>
</cp:coreProperties>
</file>