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6ED7B" w14:textId="4C288615" w:rsidR="008311AE" w:rsidRDefault="008311AE" w:rsidP="008311AE">
      <w:pPr>
        <w:ind w:right="-307"/>
        <w:rPr>
          <w:rFonts w:cs="Calibri"/>
          <w:b/>
          <w:i/>
          <w:sz w:val="32"/>
        </w:rPr>
      </w:pPr>
      <w:bookmarkStart w:id="0" w:name="_Hlk30156989"/>
      <w:r w:rsidRPr="003C3D65">
        <w:rPr>
          <w:rFonts w:ascii="Cambria" w:hAnsi="Cambria"/>
          <w:color w:val="31849B"/>
          <w:sz w:val="44"/>
          <w:szCs w:val="96"/>
        </w:rPr>
        <w:t>L</w:t>
      </w:r>
      <w:r>
        <w:rPr>
          <w:rFonts w:ascii="Cambria" w:hAnsi="Cambria"/>
          <w:color w:val="31849B"/>
          <w:sz w:val="40"/>
          <w:szCs w:val="96"/>
        </w:rPr>
        <w:t xml:space="preserve">ied van de Maand – </w:t>
      </w:r>
      <w:r>
        <w:rPr>
          <w:rFonts w:ascii="Cambria" w:hAnsi="Cambria"/>
          <w:color w:val="31849B"/>
          <w:sz w:val="40"/>
          <w:szCs w:val="96"/>
        </w:rPr>
        <w:t>juni</w:t>
      </w:r>
      <w:r>
        <w:rPr>
          <w:rFonts w:ascii="Cambria" w:hAnsi="Cambria"/>
          <w:color w:val="31849B"/>
          <w:sz w:val="40"/>
          <w:szCs w:val="96"/>
        </w:rPr>
        <w:t xml:space="preserve"> 2020 </w:t>
      </w:r>
    </w:p>
    <w:p w14:paraId="49044D00" w14:textId="77777777" w:rsidR="008311AE" w:rsidRDefault="008311AE" w:rsidP="008311AE">
      <w:pPr>
        <w:ind w:right="-307"/>
        <w:rPr>
          <w:rFonts w:cs="Calibri"/>
          <w:b/>
          <w:i/>
          <w:sz w:val="32"/>
        </w:rPr>
      </w:pPr>
      <w:r>
        <w:rPr>
          <w:rFonts w:cs="Calibri"/>
          <w:b/>
          <w:i/>
          <w:sz w:val="32"/>
        </w:rPr>
        <w:t>LB 378 ‘Sterk, Heer, de handen tot uw dienst’</w:t>
      </w:r>
    </w:p>
    <w:p w14:paraId="51A98271" w14:textId="03491E54" w:rsidR="008311AE" w:rsidRPr="008311AE" w:rsidRDefault="008311AE" w:rsidP="008311AE">
      <w:pPr>
        <w:rPr>
          <w:b/>
          <w:bCs/>
          <w:sz w:val="28"/>
          <w:szCs w:val="28"/>
        </w:rPr>
      </w:pPr>
      <w:r w:rsidRPr="00552C2B">
        <w:rPr>
          <w:b/>
          <w:bCs/>
          <w:sz w:val="24"/>
          <w:szCs w:val="24"/>
        </w:rPr>
        <w:t xml:space="preserve">Alternatieve fitness </w:t>
      </w:r>
      <w:r>
        <w:rPr>
          <w:b/>
          <w:bCs/>
          <w:sz w:val="26"/>
          <w:szCs w:val="26"/>
        </w:rPr>
        <w:t xml:space="preserve">- </w:t>
      </w:r>
      <w:r w:rsidRPr="00552C2B">
        <w:rPr>
          <w:sz w:val="24"/>
          <w:szCs w:val="24"/>
        </w:rPr>
        <w:t>Sterk word je door lijf en leden te trainen. Fysieke kracht ontwikkel je in de fitnessruimte. Geestelijke kracht ontwikkel je door te lezen, na te denken, te spreken, te debatteren. We moeten lichamelijk en geestelijk bij de les blijven! Het lied van deze maand is een gebed om kracht. Die kracht is ergens anders op gericht</w:t>
      </w:r>
      <w:r>
        <w:rPr>
          <w:sz w:val="24"/>
          <w:szCs w:val="24"/>
        </w:rPr>
        <w:t>: je</w:t>
      </w:r>
      <w:r w:rsidRPr="00552C2B">
        <w:rPr>
          <w:sz w:val="24"/>
          <w:szCs w:val="24"/>
        </w:rPr>
        <w:t xml:space="preserve"> wordt sterk in het dienen van de Heer. </w:t>
      </w:r>
      <w:r>
        <w:rPr>
          <w:b/>
          <w:bCs/>
          <w:sz w:val="28"/>
          <w:szCs w:val="28"/>
        </w:rPr>
        <w:br/>
      </w:r>
      <w:r w:rsidRPr="00552C2B">
        <w:rPr>
          <w:sz w:val="24"/>
          <w:szCs w:val="24"/>
        </w:rPr>
        <w:t xml:space="preserve">De dichter van deze hymne, </w:t>
      </w:r>
      <w:proofErr w:type="spellStart"/>
      <w:r w:rsidRPr="00552C2B">
        <w:rPr>
          <w:sz w:val="24"/>
          <w:szCs w:val="24"/>
        </w:rPr>
        <w:t>Ephraim</w:t>
      </w:r>
      <w:proofErr w:type="spellEnd"/>
      <w:r w:rsidRPr="00552C2B">
        <w:rPr>
          <w:sz w:val="24"/>
          <w:szCs w:val="24"/>
        </w:rPr>
        <w:t xml:space="preserve"> de Syri</w:t>
      </w:r>
      <w:r>
        <w:rPr>
          <w:sz w:val="24"/>
          <w:szCs w:val="24"/>
        </w:rPr>
        <w:t>ë</w:t>
      </w:r>
      <w:r w:rsidRPr="00552C2B">
        <w:rPr>
          <w:sz w:val="24"/>
          <w:szCs w:val="24"/>
        </w:rPr>
        <w:t>r</w:t>
      </w:r>
      <w:r>
        <w:rPr>
          <w:sz w:val="24"/>
          <w:szCs w:val="24"/>
        </w:rPr>
        <w:t xml:space="preserve"> (Syrië, 4</w:t>
      </w:r>
      <w:r w:rsidRPr="00552C2B">
        <w:rPr>
          <w:sz w:val="24"/>
          <w:szCs w:val="24"/>
          <w:vertAlign w:val="superscript"/>
        </w:rPr>
        <w:t>de</w:t>
      </w:r>
      <w:r>
        <w:rPr>
          <w:sz w:val="24"/>
          <w:szCs w:val="24"/>
        </w:rPr>
        <w:t xml:space="preserve"> eeuw)</w:t>
      </w:r>
      <w:r w:rsidRPr="00552C2B">
        <w:rPr>
          <w:sz w:val="24"/>
          <w:szCs w:val="24"/>
        </w:rPr>
        <w:t>, besteedt in dit gebed aandacht aan hoofd, hart en handen. Hij brengt ze op een vrome manier in aanraking met het werk van de drie-enige God in ons. Hij verbindt gelovig onze zintuigen met het Heilig Avondmaal. Wat doet het met jou als jij het heilig brood ontvangt? Ons hart gaat er sneller van kloppen!</w:t>
      </w:r>
      <w:r>
        <w:rPr>
          <w:sz w:val="24"/>
          <w:szCs w:val="24"/>
        </w:rPr>
        <w:br/>
      </w:r>
      <w:r w:rsidRPr="00552C2B">
        <w:rPr>
          <w:sz w:val="24"/>
          <w:szCs w:val="24"/>
        </w:rPr>
        <w:t>Ons hart gaat sneller kloppen voor God, als:</w:t>
      </w:r>
    </w:p>
    <w:p w14:paraId="6EFDF972" w14:textId="77777777" w:rsidR="008311AE" w:rsidRPr="0020260B" w:rsidRDefault="008311AE" w:rsidP="008311AE">
      <w:pPr>
        <w:pStyle w:val="Lijstalinea"/>
        <w:numPr>
          <w:ilvl w:val="0"/>
          <w:numId w:val="2"/>
        </w:numPr>
        <w:rPr>
          <w:sz w:val="24"/>
          <w:szCs w:val="24"/>
        </w:rPr>
      </w:pPr>
      <w:r>
        <w:rPr>
          <w:sz w:val="24"/>
          <w:szCs w:val="24"/>
        </w:rPr>
        <w:t xml:space="preserve">wij </w:t>
      </w:r>
      <w:r w:rsidRPr="0020260B">
        <w:rPr>
          <w:sz w:val="24"/>
          <w:szCs w:val="24"/>
        </w:rPr>
        <w:t>met onze handen het heilig brood ontvangen</w:t>
      </w:r>
      <w:r>
        <w:rPr>
          <w:sz w:val="24"/>
          <w:szCs w:val="24"/>
        </w:rPr>
        <w:t xml:space="preserve">, </w:t>
      </w:r>
      <w:r w:rsidRPr="0020260B">
        <w:rPr>
          <w:sz w:val="24"/>
          <w:szCs w:val="24"/>
        </w:rPr>
        <w:t xml:space="preserve">met onze lippen drinken en van </w:t>
      </w:r>
      <w:r>
        <w:rPr>
          <w:sz w:val="24"/>
          <w:szCs w:val="24"/>
        </w:rPr>
        <w:t>zijn</w:t>
      </w:r>
      <w:r w:rsidRPr="0020260B">
        <w:rPr>
          <w:sz w:val="24"/>
          <w:szCs w:val="24"/>
        </w:rPr>
        <w:t xml:space="preserve"> heil gaan zingen (1)</w:t>
      </w:r>
    </w:p>
    <w:p w14:paraId="205786CC" w14:textId="77777777" w:rsidR="008311AE" w:rsidRPr="0020260B" w:rsidRDefault="008311AE" w:rsidP="008311AE">
      <w:pPr>
        <w:pStyle w:val="Lijstalinea"/>
        <w:numPr>
          <w:ilvl w:val="0"/>
          <w:numId w:val="2"/>
        </w:numPr>
        <w:rPr>
          <w:sz w:val="24"/>
          <w:szCs w:val="24"/>
        </w:rPr>
      </w:pPr>
      <w:r>
        <w:rPr>
          <w:sz w:val="24"/>
          <w:szCs w:val="24"/>
        </w:rPr>
        <w:t xml:space="preserve">wij </w:t>
      </w:r>
      <w:r w:rsidRPr="0020260B">
        <w:rPr>
          <w:sz w:val="24"/>
          <w:szCs w:val="24"/>
        </w:rPr>
        <w:t xml:space="preserve">onze oren openen voor </w:t>
      </w:r>
      <w:r>
        <w:rPr>
          <w:sz w:val="24"/>
          <w:szCs w:val="24"/>
        </w:rPr>
        <w:t>zijn</w:t>
      </w:r>
      <w:r w:rsidRPr="0020260B">
        <w:rPr>
          <w:sz w:val="24"/>
          <w:szCs w:val="24"/>
        </w:rPr>
        <w:t xml:space="preserve"> woord</w:t>
      </w:r>
      <w:r>
        <w:rPr>
          <w:sz w:val="24"/>
          <w:szCs w:val="24"/>
        </w:rPr>
        <w:t xml:space="preserve">, </w:t>
      </w:r>
      <w:r w:rsidRPr="0020260B">
        <w:rPr>
          <w:sz w:val="24"/>
          <w:szCs w:val="24"/>
        </w:rPr>
        <w:t xml:space="preserve">onze ogen </w:t>
      </w:r>
      <w:r>
        <w:rPr>
          <w:sz w:val="24"/>
          <w:szCs w:val="24"/>
        </w:rPr>
        <w:t>zijn</w:t>
      </w:r>
      <w:r w:rsidRPr="0020260B">
        <w:rPr>
          <w:sz w:val="24"/>
          <w:szCs w:val="24"/>
        </w:rPr>
        <w:t xml:space="preserve"> licht het duister zien doorbreken (2)</w:t>
      </w:r>
    </w:p>
    <w:p w14:paraId="58DB07AA" w14:textId="77777777" w:rsidR="008311AE" w:rsidRPr="0020260B" w:rsidRDefault="008311AE" w:rsidP="008311AE">
      <w:pPr>
        <w:pStyle w:val="Lijstalinea"/>
        <w:numPr>
          <w:ilvl w:val="0"/>
          <w:numId w:val="2"/>
        </w:numPr>
        <w:rPr>
          <w:sz w:val="24"/>
          <w:szCs w:val="24"/>
        </w:rPr>
      </w:pPr>
      <w:r w:rsidRPr="0020260B">
        <w:rPr>
          <w:sz w:val="24"/>
          <w:szCs w:val="24"/>
        </w:rPr>
        <w:t xml:space="preserve">onze tong van </w:t>
      </w:r>
      <w:r>
        <w:rPr>
          <w:sz w:val="24"/>
          <w:szCs w:val="24"/>
        </w:rPr>
        <w:t>Hem</w:t>
      </w:r>
      <w:r w:rsidRPr="0020260B">
        <w:rPr>
          <w:sz w:val="24"/>
          <w:szCs w:val="24"/>
        </w:rPr>
        <w:t xml:space="preserve"> proeft vrij van bedrog en leugen</w:t>
      </w:r>
      <w:r>
        <w:rPr>
          <w:sz w:val="24"/>
          <w:szCs w:val="24"/>
        </w:rPr>
        <w:t xml:space="preserve">, </w:t>
      </w:r>
      <w:r w:rsidRPr="0020260B">
        <w:rPr>
          <w:sz w:val="24"/>
          <w:szCs w:val="24"/>
        </w:rPr>
        <w:t>onze mond zich opent voor een lied (3)</w:t>
      </w:r>
    </w:p>
    <w:p w14:paraId="65C1F081" w14:textId="77777777" w:rsidR="008311AE" w:rsidRPr="0020260B" w:rsidRDefault="008311AE" w:rsidP="008311AE">
      <w:pPr>
        <w:pStyle w:val="Lijstalinea"/>
        <w:numPr>
          <w:ilvl w:val="0"/>
          <w:numId w:val="2"/>
        </w:numPr>
        <w:rPr>
          <w:sz w:val="24"/>
          <w:szCs w:val="24"/>
        </w:rPr>
      </w:pPr>
      <w:r w:rsidRPr="0020260B">
        <w:rPr>
          <w:sz w:val="24"/>
          <w:szCs w:val="24"/>
        </w:rPr>
        <w:t xml:space="preserve">onze voeten op weg zijn gegaan naar </w:t>
      </w:r>
      <w:r>
        <w:rPr>
          <w:sz w:val="24"/>
          <w:szCs w:val="24"/>
        </w:rPr>
        <w:t>Hem</w:t>
      </w:r>
      <w:r w:rsidRPr="0020260B">
        <w:rPr>
          <w:sz w:val="24"/>
          <w:szCs w:val="24"/>
        </w:rPr>
        <w:t>,</w:t>
      </w:r>
      <w:r>
        <w:rPr>
          <w:sz w:val="24"/>
          <w:szCs w:val="24"/>
        </w:rPr>
        <w:t xml:space="preserve"> </w:t>
      </w:r>
      <w:r w:rsidRPr="0020260B">
        <w:rPr>
          <w:sz w:val="24"/>
          <w:szCs w:val="24"/>
        </w:rPr>
        <w:t>dit huis hebben betreden (4)</w:t>
      </w:r>
    </w:p>
    <w:p w14:paraId="5C346658" w14:textId="77777777" w:rsidR="008311AE" w:rsidRDefault="008311AE" w:rsidP="008311AE">
      <w:pPr>
        <w:rPr>
          <w:sz w:val="24"/>
          <w:szCs w:val="24"/>
        </w:rPr>
      </w:pPr>
      <w:r w:rsidRPr="00552C2B">
        <w:rPr>
          <w:sz w:val="24"/>
          <w:szCs w:val="24"/>
        </w:rPr>
        <w:t xml:space="preserve">Het gebed is dat de Heer die </w:t>
      </w:r>
      <w:r w:rsidRPr="0020260B">
        <w:rPr>
          <w:i/>
          <w:iCs/>
          <w:sz w:val="24"/>
          <w:szCs w:val="24"/>
        </w:rPr>
        <w:t>fitness</w:t>
      </w:r>
      <w:r w:rsidRPr="00552C2B">
        <w:rPr>
          <w:sz w:val="24"/>
          <w:szCs w:val="24"/>
        </w:rPr>
        <w:t xml:space="preserve"> in ons aanwakkert. Daar worden we sterk van om de Heer te dienen. Dan gaan we ‘met lichte tred de weg van uw vrede’.  Niet voor onszelf, niet om op de barricaden te demonstreren. Aan de maaltijd van de Heer gebeuren andere dingen. Daar voltrekt zich een mysterie:</w:t>
      </w:r>
      <w:r>
        <w:rPr>
          <w:sz w:val="24"/>
          <w:szCs w:val="24"/>
        </w:rPr>
        <w:t xml:space="preserve"> zijn lichaam voedt ons lichaam met zijn verheerlijkt leven. </w:t>
      </w:r>
      <w:r w:rsidRPr="00552C2B">
        <w:rPr>
          <w:sz w:val="24"/>
          <w:szCs w:val="24"/>
        </w:rPr>
        <w:t xml:space="preserve">Daar wordt het hart sterker van, het klopt voor </w:t>
      </w:r>
      <w:r>
        <w:rPr>
          <w:sz w:val="24"/>
          <w:szCs w:val="24"/>
        </w:rPr>
        <w:t>Hem</w:t>
      </w:r>
      <w:r w:rsidRPr="00552C2B">
        <w:rPr>
          <w:sz w:val="24"/>
          <w:szCs w:val="24"/>
        </w:rPr>
        <w:t xml:space="preserve"> met bloed, door </w:t>
      </w:r>
      <w:r>
        <w:rPr>
          <w:sz w:val="24"/>
          <w:szCs w:val="24"/>
        </w:rPr>
        <w:t>Hem</w:t>
      </w:r>
      <w:r w:rsidRPr="00552C2B">
        <w:rPr>
          <w:sz w:val="24"/>
          <w:szCs w:val="24"/>
        </w:rPr>
        <w:t xml:space="preserve"> gegeven. (5)</w:t>
      </w:r>
      <w:r>
        <w:rPr>
          <w:sz w:val="24"/>
          <w:szCs w:val="24"/>
        </w:rPr>
        <w:br/>
      </w:r>
      <w:r w:rsidRPr="00552C2B">
        <w:rPr>
          <w:sz w:val="24"/>
          <w:szCs w:val="24"/>
        </w:rPr>
        <w:t xml:space="preserve">Opvallend is dat de eerste vier </w:t>
      </w:r>
      <w:r>
        <w:rPr>
          <w:sz w:val="24"/>
          <w:szCs w:val="24"/>
        </w:rPr>
        <w:t>coupletten van dit lied</w:t>
      </w:r>
      <w:r w:rsidRPr="00552C2B">
        <w:rPr>
          <w:sz w:val="24"/>
          <w:szCs w:val="24"/>
        </w:rPr>
        <w:t xml:space="preserve"> eigenlijk één lange zin vormen. </w:t>
      </w:r>
      <w:r>
        <w:rPr>
          <w:sz w:val="24"/>
          <w:szCs w:val="24"/>
        </w:rPr>
        <w:t xml:space="preserve">Dat benadrukt het lied als </w:t>
      </w:r>
      <w:r>
        <w:rPr>
          <w:i/>
          <w:iCs/>
          <w:sz w:val="24"/>
          <w:szCs w:val="24"/>
        </w:rPr>
        <w:t xml:space="preserve">eenheid. </w:t>
      </w:r>
      <w:r>
        <w:rPr>
          <w:sz w:val="24"/>
          <w:szCs w:val="24"/>
        </w:rPr>
        <w:t>H</w:t>
      </w:r>
      <w:r w:rsidRPr="00552C2B">
        <w:rPr>
          <w:sz w:val="24"/>
          <w:szCs w:val="24"/>
        </w:rPr>
        <w:t xml:space="preserve">et </w:t>
      </w:r>
      <w:r>
        <w:rPr>
          <w:sz w:val="24"/>
          <w:szCs w:val="24"/>
        </w:rPr>
        <w:t xml:space="preserve">is bedoeld </w:t>
      </w:r>
      <w:r w:rsidRPr="00552C2B">
        <w:rPr>
          <w:sz w:val="24"/>
          <w:szCs w:val="24"/>
        </w:rPr>
        <w:t xml:space="preserve">als </w:t>
      </w:r>
      <w:r>
        <w:rPr>
          <w:sz w:val="24"/>
          <w:szCs w:val="24"/>
        </w:rPr>
        <w:t xml:space="preserve">gezongen </w:t>
      </w:r>
      <w:r w:rsidRPr="00552C2B">
        <w:rPr>
          <w:sz w:val="24"/>
          <w:szCs w:val="24"/>
        </w:rPr>
        <w:t>gebed n</w:t>
      </w:r>
      <w:r>
        <w:rPr>
          <w:sz w:val="24"/>
          <w:szCs w:val="24"/>
        </w:rPr>
        <w:t>á</w:t>
      </w:r>
      <w:r w:rsidRPr="00552C2B">
        <w:rPr>
          <w:sz w:val="24"/>
          <w:szCs w:val="24"/>
        </w:rPr>
        <w:t xml:space="preserve">dat brood en wijn uitgereikt zijn. </w:t>
      </w:r>
      <w:r>
        <w:rPr>
          <w:sz w:val="24"/>
          <w:szCs w:val="24"/>
        </w:rPr>
        <w:t>Het gaat hier om een vertaling van een Engels lied, ‘</w:t>
      </w:r>
      <w:proofErr w:type="spellStart"/>
      <w:r>
        <w:rPr>
          <w:sz w:val="24"/>
          <w:szCs w:val="24"/>
        </w:rPr>
        <w:t>Strenghten</w:t>
      </w:r>
      <w:proofErr w:type="spellEnd"/>
      <w:r>
        <w:rPr>
          <w:sz w:val="24"/>
          <w:szCs w:val="24"/>
        </w:rPr>
        <w:t xml:space="preserve"> </w:t>
      </w:r>
      <w:proofErr w:type="spellStart"/>
      <w:r>
        <w:rPr>
          <w:sz w:val="24"/>
          <w:szCs w:val="24"/>
        </w:rPr>
        <w:t>for</w:t>
      </w:r>
      <w:proofErr w:type="spellEnd"/>
      <w:r>
        <w:rPr>
          <w:sz w:val="24"/>
          <w:szCs w:val="24"/>
        </w:rPr>
        <w:t xml:space="preserve"> service, Lord, </w:t>
      </w:r>
      <w:proofErr w:type="spellStart"/>
      <w:r>
        <w:rPr>
          <w:sz w:val="24"/>
          <w:szCs w:val="24"/>
        </w:rPr>
        <w:t>the</w:t>
      </w:r>
      <w:proofErr w:type="spellEnd"/>
      <w:r>
        <w:rPr>
          <w:sz w:val="24"/>
          <w:szCs w:val="24"/>
        </w:rPr>
        <w:t xml:space="preserve"> hands’ en dat gaat terug op een gebed bij de Maaltijd van de Heer van de 4</w:t>
      </w:r>
      <w:r w:rsidRPr="00645FFC">
        <w:rPr>
          <w:sz w:val="24"/>
          <w:szCs w:val="24"/>
          <w:vertAlign w:val="superscript"/>
        </w:rPr>
        <w:t>de</w:t>
      </w:r>
      <w:r>
        <w:rPr>
          <w:sz w:val="24"/>
          <w:szCs w:val="24"/>
        </w:rPr>
        <w:t xml:space="preserve"> </w:t>
      </w:r>
      <w:proofErr w:type="spellStart"/>
      <w:r>
        <w:rPr>
          <w:sz w:val="24"/>
          <w:szCs w:val="24"/>
        </w:rPr>
        <w:t>eeuwse</w:t>
      </w:r>
      <w:proofErr w:type="spellEnd"/>
      <w:r>
        <w:rPr>
          <w:sz w:val="24"/>
          <w:szCs w:val="24"/>
        </w:rPr>
        <w:t xml:space="preserve"> theoloog en dichter </w:t>
      </w:r>
      <w:proofErr w:type="spellStart"/>
      <w:r>
        <w:rPr>
          <w:sz w:val="24"/>
          <w:szCs w:val="24"/>
        </w:rPr>
        <w:t>Ephrem</w:t>
      </w:r>
      <w:proofErr w:type="spellEnd"/>
      <w:r>
        <w:rPr>
          <w:sz w:val="24"/>
          <w:szCs w:val="24"/>
        </w:rPr>
        <w:t xml:space="preserve"> de Syriër. </w:t>
      </w:r>
    </w:p>
    <w:p w14:paraId="614723DF" w14:textId="77777777" w:rsidR="008311AE" w:rsidRPr="00645FFC" w:rsidRDefault="008311AE" w:rsidP="008311AE">
      <w:pPr>
        <w:rPr>
          <w:sz w:val="24"/>
          <w:szCs w:val="24"/>
        </w:rPr>
      </w:pPr>
      <w:r w:rsidRPr="00552C2B">
        <w:rPr>
          <w:sz w:val="24"/>
          <w:szCs w:val="24"/>
        </w:rPr>
        <w:t xml:space="preserve">De melodie is eenvoudig en na enige oefening goed te zingen. Jan </w:t>
      </w:r>
      <w:proofErr w:type="spellStart"/>
      <w:r w:rsidRPr="00552C2B">
        <w:rPr>
          <w:sz w:val="24"/>
          <w:szCs w:val="24"/>
        </w:rPr>
        <w:t>Smelik</w:t>
      </w:r>
      <w:proofErr w:type="spellEnd"/>
      <w:r w:rsidRPr="00552C2B">
        <w:rPr>
          <w:sz w:val="24"/>
          <w:szCs w:val="24"/>
        </w:rPr>
        <w:t xml:space="preserve"> merkt op:</w:t>
      </w:r>
      <w:r>
        <w:rPr>
          <w:sz w:val="24"/>
          <w:szCs w:val="24"/>
        </w:rPr>
        <w:t xml:space="preserve"> </w:t>
      </w:r>
      <w:r w:rsidRPr="00552C2B">
        <w:rPr>
          <w:sz w:val="24"/>
          <w:szCs w:val="24"/>
        </w:rPr>
        <w:t>‘Eentonigheid wordt in deze melodie vooral voorkomen door de melodische en ritmische variaties die in regel 3 en 4 toegepast worden ten opzichte van respectievelijk regel 1 en 2. Alle melodieregels bewegen zich hoofdzakelijk in secunden, waarbij de regels 1 en 3 een dalende en de regels 2 en 4 een stijgende beweging tonen.’</w:t>
      </w:r>
    </w:p>
    <w:p w14:paraId="0137FD0E" w14:textId="77777777" w:rsidR="008311AE" w:rsidRPr="0044514A" w:rsidRDefault="008311AE" w:rsidP="008311AE">
      <w:pPr>
        <w:pStyle w:val="Hoofdtekst"/>
        <w:rPr>
          <w:sz w:val="10"/>
          <w:szCs w:val="8"/>
        </w:rPr>
      </w:pPr>
    </w:p>
    <w:p w14:paraId="5BF3A9CC" w14:textId="77777777" w:rsidR="008311AE" w:rsidRPr="0044514A" w:rsidRDefault="008311AE" w:rsidP="008311AE">
      <w:pPr>
        <w:pBdr>
          <w:top w:val="single" w:sz="4" w:space="1" w:color="auto"/>
        </w:pBdr>
        <w:rPr>
          <w:i/>
        </w:rPr>
      </w:pPr>
      <w:r w:rsidRPr="0074517D">
        <w:rPr>
          <w:i/>
        </w:rPr>
        <w:t>© Steunpunt Liturgi</w:t>
      </w:r>
      <w:r>
        <w:rPr>
          <w:i/>
        </w:rPr>
        <w:t>e</w:t>
      </w:r>
    </w:p>
    <w:p w14:paraId="2DC5DB4B" w14:textId="77777777" w:rsidR="008311AE" w:rsidRDefault="008311AE" w:rsidP="008311AE">
      <w:pPr>
        <w:pStyle w:val="Lijstalinea"/>
        <w:numPr>
          <w:ilvl w:val="0"/>
          <w:numId w:val="1"/>
        </w:numPr>
        <w:ind w:left="426" w:hanging="219"/>
        <w:rPr>
          <w:rFonts w:asciiTheme="majorHAnsi" w:hAnsiTheme="majorHAnsi"/>
          <w:color w:val="262626" w:themeColor="text1" w:themeTint="D9"/>
        </w:rPr>
      </w:pPr>
      <w:r w:rsidRPr="00EF47DD">
        <w:rPr>
          <w:rFonts w:asciiTheme="majorHAnsi" w:hAnsiTheme="majorHAnsi"/>
          <w:color w:val="262626" w:themeColor="text1" w:themeTint="D9"/>
        </w:rPr>
        <w:t xml:space="preserve">Bovenstaande </w:t>
      </w:r>
      <w:r w:rsidRPr="00EF47DD">
        <w:rPr>
          <w:rFonts w:asciiTheme="majorHAnsi" w:hAnsiTheme="majorHAnsi"/>
          <w:color w:val="262626" w:themeColor="text1" w:themeTint="D9"/>
          <w:sz w:val="24"/>
        </w:rPr>
        <w:t xml:space="preserve">tekst, geschreven door Henk Schaafsma, </w:t>
      </w:r>
      <w:r w:rsidRPr="00EF47DD">
        <w:rPr>
          <w:rFonts w:asciiTheme="majorHAnsi" w:hAnsiTheme="majorHAnsi"/>
          <w:color w:val="262626" w:themeColor="text1" w:themeTint="D9"/>
        </w:rPr>
        <w:t xml:space="preserve">mag (met bronvermelding) overgenomen worden, in samenhang met het zingen van dit lied in de kerkdienst. </w:t>
      </w:r>
    </w:p>
    <w:p w14:paraId="1A7A8592" w14:textId="48400C62" w:rsidR="008311AE" w:rsidRPr="00645FFC" w:rsidRDefault="008311AE" w:rsidP="008311AE">
      <w:pPr>
        <w:pStyle w:val="Lijstalinea"/>
        <w:numPr>
          <w:ilvl w:val="0"/>
          <w:numId w:val="1"/>
        </w:numPr>
        <w:ind w:left="426" w:hanging="219"/>
        <w:rPr>
          <w:rFonts w:asciiTheme="majorHAnsi" w:hAnsiTheme="majorHAnsi"/>
          <w:color w:val="262626" w:themeColor="text1" w:themeTint="D9"/>
        </w:rPr>
      </w:pPr>
      <w:r w:rsidRPr="00645FFC">
        <w:rPr>
          <w:rFonts w:asciiTheme="majorHAnsi" w:hAnsiTheme="majorHAnsi"/>
          <w:color w:val="262626" w:themeColor="text1" w:themeTint="D9"/>
        </w:rPr>
        <w:t xml:space="preserve">Een uitgebreide bespreking is te vinden in het meinummer van </w:t>
      </w:r>
      <w:proofErr w:type="spellStart"/>
      <w:r w:rsidRPr="00645FFC">
        <w:rPr>
          <w:rFonts w:asciiTheme="majorHAnsi" w:hAnsiTheme="majorHAnsi"/>
          <w:color w:val="262626" w:themeColor="text1" w:themeTint="D9"/>
        </w:rPr>
        <w:t>EREdienst</w:t>
      </w:r>
      <w:proofErr w:type="spellEnd"/>
      <w:r w:rsidRPr="00645FFC">
        <w:rPr>
          <w:rFonts w:asciiTheme="majorHAnsi" w:hAnsiTheme="majorHAnsi"/>
          <w:color w:val="262626" w:themeColor="text1" w:themeTint="D9"/>
        </w:rPr>
        <w:t xml:space="preserve"> (jg. 47 nr. 3). Zie verder: </w:t>
      </w:r>
      <w:hyperlink r:id="rId5" w:history="1">
        <w:r w:rsidRPr="000C13D9">
          <w:rPr>
            <w:rStyle w:val="Hyperlink"/>
            <w:rFonts w:asciiTheme="majorHAnsi" w:hAnsiTheme="majorHAnsi"/>
          </w:rPr>
          <w:t>https://www.eredienst.com/index.php/tijdschrift-eredienst</w:t>
        </w:r>
      </w:hyperlink>
      <w:r>
        <w:rPr>
          <w:rFonts w:asciiTheme="majorHAnsi" w:hAnsiTheme="majorHAnsi"/>
          <w:color w:val="262626" w:themeColor="text1" w:themeTint="D9"/>
        </w:rPr>
        <w:t xml:space="preserve"> </w:t>
      </w:r>
    </w:p>
    <w:p w14:paraId="6962E3CA" w14:textId="77777777" w:rsidR="008311AE" w:rsidRPr="00645FFC" w:rsidRDefault="008311AE" w:rsidP="008311AE">
      <w:pPr>
        <w:pStyle w:val="Lijstalinea"/>
        <w:numPr>
          <w:ilvl w:val="0"/>
          <w:numId w:val="1"/>
        </w:numPr>
        <w:ind w:left="426" w:hanging="219"/>
        <w:rPr>
          <w:rFonts w:asciiTheme="majorHAnsi" w:hAnsiTheme="majorHAnsi"/>
          <w:color w:val="262626" w:themeColor="text1" w:themeTint="D9"/>
        </w:rPr>
      </w:pPr>
      <w:r w:rsidRPr="00645FFC">
        <w:rPr>
          <w:rFonts w:asciiTheme="majorHAnsi" w:hAnsiTheme="majorHAnsi"/>
          <w:color w:val="262626" w:themeColor="text1" w:themeTint="D9"/>
        </w:rPr>
        <w:t xml:space="preserve">Geluidsvoorbeeld: </w:t>
      </w:r>
      <w:hyperlink r:id="rId6" w:history="1">
        <w:r>
          <w:rPr>
            <w:rStyle w:val="Hyperlink"/>
          </w:rPr>
          <w:t>https://www.liedboekcompendium.nl/lied/378-sterk-heer-de-handen-tot-uw-dienst-3_5_7</w:t>
        </w:r>
      </w:hyperlink>
      <w:r>
        <w:t xml:space="preserve"> </w:t>
      </w:r>
      <w:r w:rsidRPr="00645FFC">
        <w:rPr>
          <w:rFonts w:asciiTheme="majorHAnsi" w:hAnsiTheme="majorHAnsi"/>
        </w:rPr>
        <w:t>(NB: het gaat hier alleen om de melodie!)</w:t>
      </w:r>
      <w:r>
        <w:t xml:space="preserve"> </w:t>
      </w:r>
    </w:p>
    <w:p w14:paraId="11C9AD9A" w14:textId="77777777" w:rsidR="008311AE" w:rsidRPr="00645FFC" w:rsidRDefault="008311AE" w:rsidP="008311AE">
      <w:pPr>
        <w:pStyle w:val="Lijstalinea"/>
        <w:numPr>
          <w:ilvl w:val="0"/>
          <w:numId w:val="1"/>
        </w:numPr>
        <w:ind w:left="426" w:hanging="219"/>
        <w:rPr>
          <w:rFonts w:asciiTheme="majorHAnsi" w:hAnsiTheme="majorHAnsi"/>
          <w:color w:val="262626" w:themeColor="text1" w:themeTint="D9"/>
        </w:rPr>
      </w:pPr>
      <w:r w:rsidRPr="00645FFC">
        <w:rPr>
          <w:rFonts w:asciiTheme="majorHAnsi" w:hAnsiTheme="majorHAnsi"/>
          <w:color w:val="262626" w:themeColor="text1" w:themeTint="D9"/>
        </w:rPr>
        <w:t>De begeleiding is te vinden in de begeleidingsbundel van het Liedboek.</w:t>
      </w:r>
      <w:r w:rsidRPr="00645FFC">
        <w:rPr>
          <w:rFonts w:asciiTheme="majorHAnsi" w:hAnsiTheme="majorHAnsi"/>
          <w:color w:val="262626" w:themeColor="text1" w:themeTint="D9"/>
          <w:highlight w:val="yellow"/>
        </w:rPr>
        <w:t xml:space="preserve"> </w:t>
      </w:r>
      <w:r w:rsidRPr="00EF47DD">
        <w:rPr>
          <w:noProof/>
          <w:highlight w:val="yellow"/>
          <w:lang w:eastAsia="nl-NL"/>
        </w:rPr>
        <w:drawing>
          <wp:anchor distT="0" distB="0" distL="114300" distR="114300" simplePos="0" relativeHeight="251659264" behindDoc="0" locked="0" layoutInCell="1" allowOverlap="1" wp14:anchorId="138D7D47" wp14:editId="360BC61D">
            <wp:simplePos x="0" y="0"/>
            <wp:positionH relativeFrom="column">
              <wp:posOffset>-64135</wp:posOffset>
            </wp:positionH>
            <wp:positionV relativeFrom="paragraph">
              <wp:posOffset>253365</wp:posOffset>
            </wp:positionV>
            <wp:extent cx="1997710" cy="645795"/>
            <wp:effectExtent l="0" t="0" r="0" b="1905"/>
            <wp:wrapNone/>
            <wp:docPr id="7"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7" cstate="print">
                      <a:lum contrast="10000"/>
                    </a:blip>
                    <a:srcRect/>
                    <a:stretch>
                      <a:fillRect/>
                    </a:stretch>
                  </pic:blipFill>
                  <pic:spPr bwMode="auto">
                    <a:xfrm>
                      <a:off x="0" y="0"/>
                      <a:ext cx="1997710" cy="645795"/>
                    </a:xfrm>
                    <a:prstGeom prst="rect">
                      <a:avLst/>
                    </a:prstGeom>
                    <a:noFill/>
                    <a:ln w="9525">
                      <a:noFill/>
                      <a:miter lim="800000"/>
                      <a:headEnd/>
                      <a:tailEnd/>
                    </a:ln>
                  </pic:spPr>
                </pic:pic>
              </a:graphicData>
            </a:graphic>
          </wp:anchor>
        </w:drawing>
      </w:r>
    </w:p>
    <w:p w14:paraId="0115B209" w14:textId="77777777" w:rsidR="008311AE" w:rsidRDefault="008311AE" w:rsidP="008311AE">
      <w:pPr>
        <w:pStyle w:val="Geenafstand"/>
        <w:rPr>
          <w:color w:val="222A35" w:themeColor="text2" w:themeShade="80"/>
          <w:sz w:val="24"/>
          <w:lang w:val="en-US"/>
        </w:rPr>
      </w:pPr>
    </w:p>
    <w:p w14:paraId="385BA284" w14:textId="77777777" w:rsidR="008311AE" w:rsidRPr="00553C8D" w:rsidRDefault="008311AE" w:rsidP="008311AE">
      <w:pPr>
        <w:pStyle w:val="Geenafstand"/>
        <w:rPr>
          <w:color w:val="222A35" w:themeColor="text2" w:themeShade="80"/>
          <w:sz w:val="24"/>
          <w:lang w:val="en-US"/>
        </w:rPr>
        <w:sectPr w:rsidR="008311AE" w:rsidRPr="00553C8D" w:rsidSect="008311AE">
          <w:pgSz w:w="11906" w:h="16838"/>
          <w:pgMar w:top="567" w:right="851" w:bottom="284" w:left="851" w:header="709" w:footer="709" w:gutter="0"/>
          <w:cols w:space="708"/>
          <w:docGrid w:linePitch="360"/>
        </w:sectPr>
      </w:pPr>
    </w:p>
    <w:p w14:paraId="2E7671FB" w14:textId="77777777" w:rsidR="008311AE" w:rsidRDefault="008311AE" w:rsidP="008311AE">
      <w:pPr>
        <w:pStyle w:val="Geenafstand"/>
        <w:rPr>
          <w:shd w:val="clear" w:color="auto" w:fill="FFFFFF"/>
        </w:rPr>
      </w:pPr>
    </w:p>
    <w:p w14:paraId="10FF68D4" w14:textId="77777777" w:rsidR="008311AE" w:rsidRDefault="008311AE" w:rsidP="008311AE">
      <w:pPr>
        <w:pStyle w:val="Geenafstand"/>
        <w:rPr>
          <w:shd w:val="clear" w:color="auto" w:fill="FFFFFF"/>
        </w:rPr>
        <w:sectPr w:rsidR="008311AE" w:rsidSect="0041146D">
          <w:type w:val="continuous"/>
          <w:pgSz w:w="11906" w:h="16838"/>
          <w:pgMar w:top="851" w:right="849" w:bottom="142" w:left="851" w:header="708" w:footer="708" w:gutter="0"/>
          <w:cols w:space="708"/>
          <w:docGrid w:linePitch="360"/>
        </w:sectPr>
      </w:pPr>
    </w:p>
    <w:p w14:paraId="31653ACC" w14:textId="77777777" w:rsidR="008311AE" w:rsidRDefault="008311AE" w:rsidP="008311AE">
      <w:pPr>
        <w:pStyle w:val="Geenafstand"/>
        <w:rPr>
          <w:rStyle w:val="Hyperlink"/>
          <w:szCs w:val="20"/>
        </w:rPr>
      </w:pPr>
      <w:r>
        <w:rPr>
          <w:shd w:val="clear" w:color="auto" w:fill="FFFFFF"/>
        </w:rPr>
        <w:t>Broederweg 15</w:t>
      </w:r>
      <w:r>
        <w:rPr>
          <w:shd w:val="clear" w:color="auto" w:fill="FFFFFF"/>
        </w:rPr>
        <w:br/>
        <w:t>8261 GS Kampen</w:t>
      </w:r>
      <w:r>
        <w:rPr>
          <w:shd w:val="clear" w:color="auto" w:fill="FFFFFF"/>
        </w:rPr>
        <w:br/>
      </w:r>
      <w:r w:rsidRPr="00A83BDB">
        <w:rPr>
          <w:szCs w:val="20"/>
        </w:rPr>
        <w:t>liturgie@gkv.nl</w:t>
      </w:r>
      <w:r w:rsidRPr="00A83BDB">
        <w:rPr>
          <w:szCs w:val="20"/>
        </w:rPr>
        <w:br/>
      </w:r>
      <w:hyperlink r:id="rId8" w:history="1">
        <w:r w:rsidRPr="00A83BDB">
          <w:rPr>
            <w:rStyle w:val="Hyperlink"/>
            <w:szCs w:val="20"/>
          </w:rPr>
          <w:t>www.steunpuntliturgie.gkv.nl</w:t>
        </w:r>
      </w:hyperlink>
      <w:bookmarkEnd w:id="0"/>
    </w:p>
    <w:sectPr w:rsidR="008311AE" w:rsidSect="006D2326">
      <w:type w:val="continuous"/>
      <w:pgSz w:w="11906" w:h="16838"/>
      <w:pgMar w:top="851" w:right="849" w:bottom="142" w:left="85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2B1F"/>
    <w:multiLevelType w:val="hybridMultilevel"/>
    <w:tmpl w:val="45D800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AE"/>
    <w:rsid w:val="004D01A7"/>
    <w:rsid w:val="00831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7C6A9"/>
  <w15:chartTrackingRefBased/>
  <w15:docId w15:val="{C403AA89-4873-472E-B199-FFEE67C1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11AE"/>
    <w:pPr>
      <w:spacing w:after="200"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311AE"/>
    <w:pPr>
      <w:spacing w:after="0" w:line="240" w:lineRule="auto"/>
    </w:pPr>
    <w:rPr>
      <w:rFonts w:ascii="Calibri" w:eastAsia="Calibri" w:hAnsi="Calibri" w:cs="Times New Roman"/>
    </w:rPr>
  </w:style>
  <w:style w:type="paragraph" w:styleId="Lijstalinea">
    <w:name w:val="List Paragraph"/>
    <w:basedOn w:val="Standaard"/>
    <w:uiPriority w:val="34"/>
    <w:qFormat/>
    <w:rsid w:val="008311AE"/>
    <w:pPr>
      <w:ind w:left="720"/>
      <w:contextualSpacing/>
    </w:pPr>
  </w:style>
  <w:style w:type="character" w:styleId="Hyperlink">
    <w:name w:val="Hyperlink"/>
    <w:basedOn w:val="Standaardalinea-lettertype"/>
    <w:uiPriority w:val="99"/>
    <w:unhideWhenUsed/>
    <w:rsid w:val="008311AE"/>
    <w:rPr>
      <w:color w:val="0563C1" w:themeColor="hyperlink"/>
      <w:u w:val="single"/>
    </w:rPr>
  </w:style>
  <w:style w:type="paragraph" w:customStyle="1" w:styleId="Hoofdtekst">
    <w:name w:val="Hoofdtekst"/>
    <w:autoRedefine/>
    <w:rsid w:val="008311AE"/>
    <w:pPr>
      <w:spacing w:after="0" w:line="240" w:lineRule="auto"/>
    </w:pPr>
    <w:rPr>
      <w:rFonts w:eastAsia="Arial Unicode MS" w:cs="Arial Unicode MS"/>
      <w:iCs/>
      <w:color w:val="262626" w:themeColor="text1" w:themeTint="D9"/>
      <w:sz w:val="24"/>
      <w:lang w:eastAsia="nl-NL"/>
    </w:rPr>
  </w:style>
  <w:style w:type="character" w:styleId="Onopgelostemelding">
    <w:name w:val="Unresolved Mention"/>
    <w:basedOn w:val="Standaardalinea-lettertype"/>
    <w:uiPriority w:val="99"/>
    <w:semiHidden/>
    <w:unhideWhenUsed/>
    <w:rsid w:val="00831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unpuntliturgie.gkv.n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edboekcompendium.nl/lied/378-sterk-heer-de-handen-tot-uw-dienst-3_5_7" TargetMode="External"/><Relationship Id="rId5" Type="http://schemas.openxmlformats.org/officeDocument/2006/relationships/hyperlink" Target="https://www.eredienst.com/index.php/tijdschrift-erediens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516</Words>
  <Characters>2842</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1</cp:revision>
  <dcterms:created xsi:type="dcterms:W3CDTF">2020-06-16T07:58:00Z</dcterms:created>
  <dcterms:modified xsi:type="dcterms:W3CDTF">2020-06-16T08:00:00Z</dcterms:modified>
</cp:coreProperties>
</file>