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0A" w:rsidRDefault="009F7B0A" w:rsidP="009F7B0A">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ied van de Maand – september 2019</w:t>
      </w:r>
    </w:p>
    <w:p w:rsidR="009F7B0A" w:rsidRDefault="009F7B0A" w:rsidP="009F7B0A">
      <w:pPr>
        <w:ind w:right="-307"/>
        <w:rPr>
          <w:rFonts w:cs="Calibri"/>
          <w:b/>
          <w:i/>
          <w:sz w:val="32"/>
        </w:rPr>
      </w:pPr>
      <w:r>
        <w:rPr>
          <w:rFonts w:cs="Calibri"/>
          <w:b/>
          <w:i/>
          <w:sz w:val="32"/>
        </w:rPr>
        <w:t xml:space="preserve">LB 1016 ‘Kom, laat ons opgaan’ </w:t>
      </w:r>
    </w:p>
    <w:p w:rsidR="009F7B0A" w:rsidRDefault="009F7B0A" w:rsidP="009F7B0A">
      <w:pPr>
        <w:pStyle w:val="Hoofdtekst"/>
        <w:ind w:left="0"/>
      </w:pPr>
      <w:r>
        <w:t xml:space="preserve">Het laatste lied in </w:t>
      </w:r>
      <w:r>
        <w:rPr>
          <w:i/>
        </w:rPr>
        <w:t>Liedboek, zingen en bidden in huis en kerk</w:t>
      </w:r>
      <w:r>
        <w:t xml:space="preserve"> is </w:t>
      </w:r>
      <w:r w:rsidRPr="008321D6">
        <w:rPr>
          <w:b/>
          <w:i/>
        </w:rPr>
        <w:t>Lied van de vrede</w:t>
      </w:r>
      <w:r>
        <w:rPr>
          <w:b/>
        </w:rPr>
        <w:t xml:space="preserve">. </w:t>
      </w:r>
      <w:r>
        <w:t xml:space="preserve">Een lied als een visioen, een lied als een oproep: </w:t>
      </w:r>
    </w:p>
    <w:p w:rsidR="009F7B0A" w:rsidRDefault="009F7B0A" w:rsidP="009F7B0A">
      <w:pPr>
        <w:pStyle w:val="Hoofdtekst"/>
      </w:pPr>
    </w:p>
    <w:p w:rsidR="009F7B0A" w:rsidRDefault="009F7B0A" w:rsidP="009F7B0A">
      <w:pPr>
        <w:pStyle w:val="Hoofdtekst"/>
      </w:pPr>
      <w:r>
        <w:t xml:space="preserve">‘Kom, laat ons opgaan naar de berg </w:t>
      </w:r>
      <w:r>
        <w:br/>
        <w:t xml:space="preserve">waar God zijn vrede leert: </w:t>
      </w:r>
    </w:p>
    <w:p w:rsidR="009F7B0A" w:rsidRDefault="009F7B0A" w:rsidP="009F7B0A">
      <w:pPr>
        <w:pStyle w:val="Hoofdtekst"/>
      </w:pPr>
      <w:r>
        <w:t xml:space="preserve">Een ploegschaar maak je van je zwaard, </w:t>
      </w:r>
    </w:p>
    <w:p w:rsidR="009F7B0A" w:rsidRPr="008321D6" w:rsidRDefault="009F7B0A" w:rsidP="009F7B0A">
      <w:pPr>
        <w:pStyle w:val="Hoofdtekst"/>
      </w:pPr>
      <w:r>
        <w:t>een snoeimes van je speer.’</w:t>
      </w:r>
    </w:p>
    <w:p w:rsidR="009F7B0A" w:rsidRDefault="009F7B0A" w:rsidP="009F7B0A">
      <w:pPr>
        <w:pStyle w:val="Hoofdtekst"/>
      </w:pPr>
    </w:p>
    <w:p w:rsidR="009F7B0A" w:rsidRDefault="009F7B0A" w:rsidP="009F7B0A">
      <w:pPr>
        <w:pStyle w:val="Hoofdtekst"/>
        <w:ind w:left="0"/>
      </w:pPr>
      <w:r>
        <w:t xml:space="preserve">Ga mee, naar de plek waar God ons zijn vrede leert. Daar, op die plaats, en doordat God je zijn vrede leert, kun je niet anders dan je zwaard tot ploegschaar maken, je speer tot een snoeimes. Oorlogswapens, gemaakt om te doden, worden omgewerkt tot landbouwgereedschap, gemaakt om voedsel te produceren, leven voort te brengen.  Dat leren we, als we in Gods spoor gaan (couplet 2), als we ons de wet die van Sion, de berg Gods, uitgaat eigen maken (couplet 3). </w:t>
      </w:r>
      <w:r>
        <w:br/>
        <w:t xml:space="preserve">Dat alles is niet iets wat in een handomdraai gerealiseerd kan worden. Niet voor niets begint het met de oproep: ‘Kom, laat ons opgaan’. Gefocust op de berg van God, Sion, Jeruzalem, gaan we waar Gods voetstap ons brengt. Dat is niet altijd duidelijk, voorspelbaar – we gaan waar onze voeten gaan… - maar zolang we Gods voetstap voor ons uit zien, is dat een goede weg. Vrede leren, zwaarden tot ploegscharen maken, is een kwestie van doen, onderweg gaan, de blik gericht. Het is nu en het zal zijn. </w:t>
      </w:r>
    </w:p>
    <w:p w:rsidR="009F7B0A" w:rsidRDefault="009F7B0A" w:rsidP="009F7B0A">
      <w:pPr>
        <w:pStyle w:val="Hoofdtekst"/>
      </w:pPr>
    </w:p>
    <w:p w:rsidR="009F7B0A" w:rsidRDefault="009F7B0A" w:rsidP="009F7B0A">
      <w:pPr>
        <w:pStyle w:val="Hoofdtekst"/>
        <w:ind w:left="0"/>
      </w:pPr>
      <w:r>
        <w:t xml:space="preserve">René van </w:t>
      </w:r>
      <w:proofErr w:type="spellStart"/>
      <w:r>
        <w:t>Loenen</w:t>
      </w:r>
      <w:proofErr w:type="spellEnd"/>
      <w:r>
        <w:t xml:space="preserve"> schreef dit lied bij </w:t>
      </w:r>
      <w:proofErr w:type="spellStart"/>
      <w:r>
        <w:t>Jesaja</w:t>
      </w:r>
      <w:proofErr w:type="spellEnd"/>
      <w:r>
        <w:t xml:space="preserve"> 2: 2-5. Willem Vogel maakte de melodie, een energieke melodie, open, stimulerend, verwachtingsvol:</w:t>
      </w:r>
    </w:p>
    <w:p w:rsidR="009F7B0A" w:rsidRDefault="009F7B0A" w:rsidP="009F7B0A">
      <w:pPr>
        <w:pStyle w:val="Hoofdtekst"/>
      </w:pPr>
    </w:p>
    <w:p w:rsidR="009F7B0A" w:rsidRDefault="009F7B0A" w:rsidP="009F7B0A">
      <w:pPr>
        <w:pStyle w:val="Hoofdtekst"/>
      </w:pPr>
      <w:r>
        <w:t>‘Wij gaan waar onze voeten gaan</w:t>
      </w:r>
      <w:r>
        <w:br/>
        <w:t>de weg van onze Heer,</w:t>
      </w:r>
      <w:r>
        <w:br/>
        <w:t xml:space="preserve">een ploegschaar maak je van je zwaard, </w:t>
      </w:r>
      <w:r>
        <w:br/>
        <w:t>een snoeimes van je speer.’</w:t>
      </w:r>
    </w:p>
    <w:p w:rsidR="009F7B0A" w:rsidRDefault="009F7B0A" w:rsidP="009F7B0A">
      <w:pPr>
        <w:pStyle w:val="Hoofdtekst"/>
      </w:pPr>
    </w:p>
    <w:p w:rsidR="009F7B0A" w:rsidRDefault="009F7B0A" w:rsidP="009F7B0A">
      <w:pPr>
        <w:pStyle w:val="Hoofdtekst"/>
        <w:ind w:left="0"/>
      </w:pPr>
      <w:r>
        <w:t>Na elke couplet volgt een refrein: ‘</w:t>
      </w:r>
      <w:proofErr w:type="spellStart"/>
      <w:r>
        <w:t>Sjaloom</w:t>
      </w:r>
      <w:proofErr w:type="spellEnd"/>
      <w:r>
        <w:t>, Jeruzalem’</w:t>
      </w:r>
      <w:r w:rsidR="004F1DD0">
        <w:t xml:space="preserve"> (</w:t>
      </w:r>
      <w:r>
        <w:t>Psalm 122</w:t>
      </w:r>
      <w:r w:rsidR="004F1DD0">
        <w:t>)</w:t>
      </w:r>
      <w:r>
        <w:t xml:space="preserve">. De melodie wijzigt hier van karakter: verlangend, uitziend, de vrede proevend. </w:t>
      </w:r>
    </w:p>
    <w:p w:rsidR="009F7B0A" w:rsidRDefault="009F7B0A" w:rsidP="009F7B0A">
      <w:pPr>
        <w:pStyle w:val="Hoofdtekst"/>
      </w:pPr>
    </w:p>
    <w:p w:rsidR="009F7B0A" w:rsidRDefault="009F7B0A" w:rsidP="009F7B0A">
      <w:pPr>
        <w:pStyle w:val="Hoofdtekst"/>
        <w:ind w:left="0"/>
      </w:pPr>
      <w:r>
        <w:t>Vrede – je kunt er cynisch over doen, je kunt wanhopig worden van de eindeloze wereldconflicten</w:t>
      </w:r>
      <w:r w:rsidR="004F1DD0">
        <w:t>, je kunt je machteloos voelen</w:t>
      </w:r>
      <w:r>
        <w:t xml:space="preserve">. Maar vrede moet je doen. God leert ons de vrede, wij kunnen niet anders dan het geleerde in praktijk brengen. </w:t>
      </w:r>
    </w:p>
    <w:p w:rsidR="009F7B0A" w:rsidRDefault="009F7B0A" w:rsidP="009F7B0A">
      <w:pPr>
        <w:pStyle w:val="Hoofdtekst"/>
      </w:pPr>
    </w:p>
    <w:p w:rsidR="009F7B0A" w:rsidRPr="00FF1457" w:rsidRDefault="009F7B0A" w:rsidP="009F7B0A">
      <w:pPr>
        <w:pBdr>
          <w:top w:val="single" w:sz="4" w:space="1" w:color="auto"/>
        </w:pBdr>
        <w:rPr>
          <w:i/>
        </w:rPr>
      </w:pPr>
      <w:r w:rsidRPr="0074517D">
        <w:rPr>
          <w:i/>
        </w:rPr>
        <w:t>© Steunpunt Liturgi</w:t>
      </w:r>
      <w:r>
        <w:rPr>
          <w:i/>
        </w:rPr>
        <w:t>e</w:t>
      </w:r>
    </w:p>
    <w:p w:rsidR="009F7B0A" w:rsidRPr="003222DB" w:rsidRDefault="009F7B0A" w:rsidP="009F7B0A">
      <w:pPr>
        <w:pStyle w:val="Geenafstand"/>
        <w:rPr>
          <w:sz w:val="2"/>
        </w:rPr>
      </w:pPr>
    </w:p>
    <w:p w:rsidR="009F7B0A" w:rsidRDefault="009F7B0A" w:rsidP="009F7B0A">
      <w:pPr>
        <w:pStyle w:val="Lijstalinea"/>
        <w:numPr>
          <w:ilvl w:val="0"/>
          <w:numId w:val="1"/>
        </w:numPr>
        <w:ind w:left="426" w:hanging="219"/>
        <w:rPr>
          <w:rFonts w:asciiTheme="majorHAnsi" w:hAnsiTheme="majorHAnsi"/>
          <w:color w:val="262626" w:themeColor="text1" w:themeTint="D9"/>
        </w:rPr>
      </w:pPr>
      <w:r w:rsidRPr="004C3BF0">
        <w:rPr>
          <w:rFonts w:asciiTheme="majorHAnsi" w:hAnsiTheme="majorHAnsi"/>
          <w:color w:val="262626" w:themeColor="text1" w:themeTint="D9"/>
        </w:rPr>
        <w:t xml:space="preserve">Bovenstaande </w:t>
      </w:r>
      <w:r w:rsidRPr="004C3BF0">
        <w:rPr>
          <w:rFonts w:asciiTheme="majorHAnsi" w:hAnsiTheme="majorHAnsi"/>
          <w:color w:val="262626" w:themeColor="text1" w:themeTint="D9"/>
          <w:sz w:val="24"/>
        </w:rPr>
        <w:t xml:space="preserve">tekst, geschreven door </w:t>
      </w:r>
      <w:r>
        <w:rPr>
          <w:rFonts w:asciiTheme="majorHAnsi" w:hAnsiTheme="majorHAnsi"/>
          <w:color w:val="262626" w:themeColor="text1" w:themeTint="D9"/>
          <w:sz w:val="24"/>
        </w:rPr>
        <w:t xml:space="preserve">Anje de Heer, </w:t>
      </w:r>
      <w:r w:rsidRPr="004C3BF0">
        <w:rPr>
          <w:rFonts w:asciiTheme="majorHAnsi" w:hAnsiTheme="majorHAnsi"/>
          <w:color w:val="262626" w:themeColor="text1" w:themeTint="D9"/>
        </w:rPr>
        <w:t xml:space="preserve">mag (met bronvermelding) overgenomen worden, in samenhang met het zingen van dit lied in de kerkdienst. </w:t>
      </w:r>
    </w:p>
    <w:p w:rsidR="009F7B0A" w:rsidRDefault="009F7B0A" w:rsidP="009F7B0A">
      <w:pPr>
        <w:pStyle w:val="Lijstalinea"/>
        <w:numPr>
          <w:ilvl w:val="0"/>
          <w:numId w:val="1"/>
        </w:numPr>
        <w:ind w:left="426" w:hanging="219"/>
        <w:rPr>
          <w:rFonts w:asciiTheme="majorHAnsi" w:hAnsiTheme="majorHAnsi"/>
          <w:color w:val="262626" w:themeColor="text1" w:themeTint="D9"/>
        </w:rPr>
      </w:pPr>
      <w:r>
        <w:rPr>
          <w:rFonts w:asciiTheme="majorHAnsi" w:hAnsiTheme="majorHAnsi"/>
          <w:color w:val="262626" w:themeColor="text1" w:themeTint="D9"/>
        </w:rPr>
        <w:t>E</w:t>
      </w:r>
      <w:r w:rsidRPr="00086996">
        <w:rPr>
          <w:rFonts w:asciiTheme="majorHAnsi" w:hAnsiTheme="majorHAnsi"/>
          <w:color w:val="262626" w:themeColor="text1" w:themeTint="D9"/>
        </w:rPr>
        <w:t xml:space="preserve">en uitgebreide bespreking is te vinden in </w:t>
      </w:r>
      <w:proofErr w:type="spellStart"/>
      <w:r w:rsidRPr="00086996">
        <w:rPr>
          <w:rFonts w:asciiTheme="majorHAnsi" w:hAnsiTheme="majorHAnsi"/>
          <w:color w:val="262626" w:themeColor="text1" w:themeTint="D9"/>
        </w:rPr>
        <w:t>EREdienst</w:t>
      </w:r>
      <w:proofErr w:type="spellEnd"/>
      <w:r w:rsidRPr="00086996">
        <w:rPr>
          <w:rFonts w:asciiTheme="majorHAnsi" w:hAnsiTheme="majorHAnsi"/>
          <w:color w:val="262626" w:themeColor="text1" w:themeTint="D9"/>
        </w:rPr>
        <w:t xml:space="preserve"> </w:t>
      </w:r>
      <w:proofErr w:type="spellStart"/>
      <w:r w:rsidRPr="00086996">
        <w:rPr>
          <w:rFonts w:asciiTheme="majorHAnsi" w:hAnsiTheme="majorHAnsi"/>
          <w:color w:val="262626" w:themeColor="text1" w:themeTint="D9"/>
        </w:rPr>
        <w:t>jg</w:t>
      </w:r>
      <w:proofErr w:type="spellEnd"/>
      <w:r w:rsidRPr="00086996">
        <w:rPr>
          <w:rFonts w:asciiTheme="majorHAnsi" w:hAnsiTheme="majorHAnsi"/>
          <w:color w:val="262626" w:themeColor="text1" w:themeTint="D9"/>
        </w:rPr>
        <w:t xml:space="preserve"> 46 </w:t>
      </w:r>
      <w:proofErr w:type="spellStart"/>
      <w:r w:rsidRPr="00086996">
        <w:rPr>
          <w:rFonts w:asciiTheme="majorHAnsi" w:hAnsiTheme="majorHAnsi"/>
          <w:color w:val="262626" w:themeColor="text1" w:themeTint="D9"/>
        </w:rPr>
        <w:t>nr</w:t>
      </w:r>
      <w:proofErr w:type="spellEnd"/>
      <w:r w:rsidRPr="00086996">
        <w:rPr>
          <w:rFonts w:asciiTheme="majorHAnsi" w:hAnsiTheme="majorHAnsi"/>
          <w:color w:val="262626" w:themeColor="text1" w:themeTint="D9"/>
        </w:rPr>
        <w:t xml:space="preserve"> </w:t>
      </w:r>
      <w:r>
        <w:rPr>
          <w:rFonts w:asciiTheme="majorHAnsi" w:hAnsiTheme="majorHAnsi"/>
          <w:color w:val="262626" w:themeColor="text1" w:themeTint="D9"/>
        </w:rPr>
        <w:t>4</w:t>
      </w:r>
      <w:r w:rsidRPr="00086996">
        <w:rPr>
          <w:rFonts w:asciiTheme="majorHAnsi" w:hAnsiTheme="majorHAnsi"/>
          <w:color w:val="262626" w:themeColor="text1" w:themeTint="D9"/>
        </w:rPr>
        <w:t xml:space="preserve"> (</w:t>
      </w:r>
      <w:r>
        <w:rPr>
          <w:rFonts w:asciiTheme="majorHAnsi" w:hAnsiTheme="majorHAnsi"/>
          <w:color w:val="262626" w:themeColor="text1" w:themeTint="D9"/>
        </w:rPr>
        <w:t>juli</w:t>
      </w:r>
      <w:r w:rsidRPr="00086996">
        <w:rPr>
          <w:rFonts w:asciiTheme="majorHAnsi" w:hAnsiTheme="majorHAnsi"/>
          <w:color w:val="262626" w:themeColor="text1" w:themeTint="D9"/>
        </w:rPr>
        <w:t xml:space="preserve"> 2019)</w:t>
      </w:r>
    </w:p>
    <w:p w:rsidR="009F7B0A" w:rsidRDefault="009F7B0A" w:rsidP="009F7B0A">
      <w:pPr>
        <w:pStyle w:val="Lijstalinea"/>
        <w:numPr>
          <w:ilvl w:val="0"/>
          <w:numId w:val="1"/>
        </w:numPr>
        <w:ind w:left="426" w:hanging="219"/>
        <w:rPr>
          <w:rFonts w:asciiTheme="majorHAnsi" w:hAnsiTheme="majorHAnsi"/>
          <w:color w:val="262626" w:themeColor="text1" w:themeTint="D9"/>
        </w:rPr>
      </w:pPr>
      <w:r>
        <w:rPr>
          <w:rFonts w:asciiTheme="majorHAnsi" w:hAnsiTheme="majorHAnsi"/>
          <w:color w:val="262626" w:themeColor="text1" w:themeTint="D9"/>
        </w:rPr>
        <w:t xml:space="preserve">De begeleiding is te vinden in de begeleidingsbundel bij </w:t>
      </w:r>
      <w:r w:rsidRPr="008321D6">
        <w:rPr>
          <w:rFonts w:asciiTheme="majorHAnsi" w:hAnsiTheme="majorHAnsi"/>
          <w:i/>
          <w:color w:val="262626" w:themeColor="text1" w:themeTint="D9"/>
        </w:rPr>
        <w:t>Liedboek, zingen en bidden in huis en kerk</w:t>
      </w:r>
      <w:r>
        <w:rPr>
          <w:rFonts w:asciiTheme="majorHAnsi" w:hAnsiTheme="majorHAnsi"/>
          <w:color w:val="262626" w:themeColor="text1" w:themeTint="D9"/>
        </w:rPr>
        <w:t xml:space="preserve">. </w:t>
      </w:r>
    </w:p>
    <w:p w:rsidR="009F7B0A" w:rsidRDefault="009F7B0A" w:rsidP="009F7B0A">
      <w:pPr>
        <w:pStyle w:val="Lijstalinea"/>
        <w:numPr>
          <w:ilvl w:val="0"/>
          <w:numId w:val="1"/>
        </w:numPr>
        <w:ind w:left="426" w:hanging="219"/>
        <w:rPr>
          <w:rFonts w:asciiTheme="majorHAnsi" w:hAnsiTheme="majorHAnsi"/>
          <w:color w:val="262626" w:themeColor="text1" w:themeTint="D9"/>
        </w:rPr>
      </w:pPr>
      <w:r>
        <w:t xml:space="preserve">Geluidsvoorbeeld: </w:t>
      </w:r>
      <w:hyperlink r:id="rId5" w:history="1">
        <w:r>
          <w:rPr>
            <w:rStyle w:val="Hyperlink"/>
          </w:rPr>
          <w:t>https://www.liedboekcompendium.nl/lied/1016-kom-laat-ons-opgaan-naar-de-berg-9_7_3</w:t>
        </w:r>
      </w:hyperlink>
      <w:r>
        <w:t xml:space="preserve"> (onder aan de toelichting). </w:t>
      </w:r>
    </w:p>
    <w:p w:rsidR="009F7B0A" w:rsidRPr="008321D6" w:rsidRDefault="009F7B0A" w:rsidP="009F7B0A">
      <w:pPr>
        <w:rPr>
          <w:rFonts w:asciiTheme="majorHAnsi" w:hAnsiTheme="majorHAnsi"/>
          <w:color w:val="262626" w:themeColor="text1" w:themeTint="D9"/>
        </w:rPr>
      </w:pPr>
      <w:r>
        <w:rPr>
          <w:noProof/>
          <w:lang w:eastAsia="nl-NL"/>
        </w:rPr>
        <w:drawing>
          <wp:anchor distT="0" distB="0" distL="114300" distR="114300" simplePos="0" relativeHeight="251659264" behindDoc="0" locked="0" layoutInCell="1" allowOverlap="1">
            <wp:simplePos x="0" y="0"/>
            <wp:positionH relativeFrom="column">
              <wp:posOffset>-63307</wp:posOffset>
            </wp:positionH>
            <wp:positionV relativeFrom="paragraph">
              <wp:posOffset>9552</wp:posOffset>
            </wp:positionV>
            <wp:extent cx="1997765" cy="646044"/>
            <wp:effectExtent l="0" t="0" r="0" b="0"/>
            <wp:wrapNone/>
            <wp:docPr id="25"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1997765" cy="646044"/>
                    </a:xfrm>
                    <a:prstGeom prst="rect">
                      <a:avLst/>
                    </a:prstGeom>
                    <a:noFill/>
                    <a:ln w="9525">
                      <a:noFill/>
                      <a:miter lim="800000"/>
                      <a:headEnd/>
                      <a:tailEnd/>
                    </a:ln>
                  </pic:spPr>
                </pic:pic>
              </a:graphicData>
            </a:graphic>
          </wp:anchor>
        </w:drawing>
      </w:r>
    </w:p>
    <w:p w:rsidR="009F7B0A" w:rsidRPr="008321D6" w:rsidRDefault="009F7B0A" w:rsidP="009F7B0A">
      <w:pPr>
        <w:pStyle w:val="Geenafstand"/>
        <w:rPr>
          <w:color w:val="0F243E" w:themeColor="text2" w:themeShade="80"/>
          <w:sz w:val="24"/>
        </w:rPr>
        <w:sectPr w:rsidR="009F7B0A" w:rsidRPr="008321D6" w:rsidSect="009F7B0A">
          <w:pgSz w:w="11906" w:h="16838"/>
          <w:pgMar w:top="851" w:right="849" w:bottom="284" w:left="851" w:header="708" w:footer="708" w:gutter="0"/>
          <w:cols w:space="708"/>
          <w:docGrid w:linePitch="360"/>
        </w:sectPr>
      </w:pPr>
    </w:p>
    <w:p w:rsidR="009F7B0A" w:rsidRDefault="009F7B0A" w:rsidP="009F7B0A">
      <w:pPr>
        <w:pStyle w:val="Geenafstand"/>
        <w:rPr>
          <w:shd w:val="clear" w:color="auto" w:fill="FFFFFF"/>
        </w:rPr>
      </w:pPr>
    </w:p>
    <w:p w:rsidR="009F7B0A" w:rsidRDefault="009F7B0A" w:rsidP="009F7B0A">
      <w:pPr>
        <w:pStyle w:val="Geenafstand"/>
      </w:pPr>
      <w:r>
        <w:rPr>
          <w:shd w:val="clear" w:color="auto" w:fill="FFFFFF"/>
        </w:rPr>
        <w:t>Broederweg 15</w:t>
      </w:r>
      <w:r>
        <w:rPr>
          <w:shd w:val="clear" w:color="auto" w:fill="FFFFFF"/>
        </w:rPr>
        <w:br/>
        <w:t>8261 GS Kampen</w:t>
      </w:r>
      <w:r>
        <w:rPr>
          <w:shd w:val="clear" w:color="auto" w:fill="FFFFFF"/>
        </w:rPr>
        <w:br/>
      </w:r>
      <w:r w:rsidRPr="00A83BDB">
        <w:rPr>
          <w:szCs w:val="20"/>
        </w:rPr>
        <w:lastRenderedPageBreak/>
        <w:t>liturgie@gkv.nl</w:t>
      </w:r>
      <w:r w:rsidRPr="00A83BDB">
        <w:rPr>
          <w:szCs w:val="20"/>
        </w:rPr>
        <w:br/>
      </w:r>
      <w:hyperlink r:id="rId7" w:history="1">
        <w:r w:rsidRPr="00A83BDB">
          <w:rPr>
            <w:rStyle w:val="Hyperlink"/>
            <w:szCs w:val="20"/>
          </w:rPr>
          <w:t>www.steunpuntliturgie.gkv.nl</w:t>
        </w:r>
      </w:hyperlink>
    </w:p>
    <w:p w:rsidR="009F7B0A" w:rsidRPr="00D65221" w:rsidRDefault="009F7B0A" w:rsidP="009F7B0A">
      <w:pPr>
        <w:pStyle w:val="Geenafstand"/>
        <w:rPr>
          <w:rFonts w:ascii="Cambria" w:hAnsi="Cambria"/>
          <w:sz w:val="20"/>
        </w:rPr>
      </w:pPr>
    </w:p>
    <w:p w:rsidR="009F7B0A" w:rsidRDefault="009F7B0A" w:rsidP="009F7B0A">
      <w:pPr>
        <w:pStyle w:val="Geenafstand"/>
        <w:rPr>
          <w:color w:val="0F243E" w:themeColor="text2" w:themeShade="80"/>
          <w:sz w:val="24"/>
        </w:rPr>
      </w:pPr>
    </w:p>
    <w:sectPr w:rsidR="009F7B0A" w:rsidSect="006D2326">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9F7B0A"/>
    <w:rsid w:val="004F1DD0"/>
    <w:rsid w:val="009F7B0A"/>
    <w:rsid w:val="00CA74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7B0A"/>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7B0A"/>
    <w:pPr>
      <w:spacing w:after="0" w:line="240" w:lineRule="auto"/>
    </w:pPr>
    <w:rPr>
      <w:rFonts w:ascii="Calibri" w:eastAsia="Calibri" w:hAnsi="Calibri" w:cs="Times New Roman"/>
    </w:rPr>
  </w:style>
  <w:style w:type="paragraph" w:styleId="Lijstalinea">
    <w:name w:val="List Paragraph"/>
    <w:basedOn w:val="Standaard"/>
    <w:uiPriority w:val="34"/>
    <w:qFormat/>
    <w:rsid w:val="009F7B0A"/>
    <w:pPr>
      <w:ind w:left="720"/>
      <w:contextualSpacing/>
    </w:pPr>
  </w:style>
  <w:style w:type="character" w:styleId="Hyperlink">
    <w:name w:val="Hyperlink"/>
    <w:basedOn w:val="Standaardalinea-lettertype"/>
    <w:uiPriority w:val="99"/>
    <w:unhideWhenUsed/>
    <w:rsid w:val="009F7B0A"/>
    <w:rPr>
      <w:color w:val="0000FF" w:themeColor="hyperlink"/>
      <w:u w:val="single"/>
    </w:rPr>
  </w:style>
  <w:style w:type="paragraph" w:customStyle="1" w:styleId="Hoofdtekst">
    <w:name w:val="Hoofdtekst"/>
    <w:autoRedefine/>
    <w:rsid w:val="009F7B0A"/>
    <w:pPr>
      <w:spacing w:after="0" w:line="240" w:lineRule="auto"/>
      <w:ind w:left="708"/>
    </w:pPr>
    <w:rPr>
      <w:rFonts w:eastAsia="Arial Unicode MS" w:cs="Arial Unicode MS"/>
      <w:iCs/>
      <w:color w:val="262626" w:themeColor="text1" w:themeTint="D9"/>
      <w:sz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iedboekcompendium.nl/lied/1016-kom-laat-ons-opgaan-naar-de-berg-9_7_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dc:creator>
  <cp:lastModifiedBy>Anje</cp:lastModifiedBy>
  <cp:revision>2</cp:revision>
  <dcterms:created xsi:type="dcterms:W3CDTF">2019-10-11T08:48:00Z</dcterms:created>
  <dcterms:modified xsi:type="dcterms:W3CDTF">2019-10-11T08:51:00Z</dcterms:modified>
</cp:coreProperties>
</file>