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558" w:rsidRPr="00713F8F" w:rsidRDefault="00966558" w:rsidP="00966558">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april 2019</w:t>
      </w:r>
    </w:p>
    <w:p w:rsidR="00966558" w:rsidRDefault="00966558" w:rsidP="00966558">
      <w:pPr>
        <w:ind w:right="-307"/>
        <w:rPr>
          <w:rFonts w:cs="Calibri"/>
          <w:b/>
          <w:i/>
          <w:sz w:val="32"/>
        </w:rPr>
      </w:pPr>
      <w:r>
        <w:rPr>
          <w:rFonts w:cs="Calibri"/>
          <w:b/>
          <w:i/>
          <w:sz w:val="32"/>
        </w:rPr>
        <w:t>´</w:t>
      </w:r>
      <w:r w:rsidR="000579DA">
        <w:rPr>
          <w:rFonts w:cs="Calibri"/>
          <w:b/>
          <w:i/>
          <w:sz w:val="32"/>
        </w:rPr>
        <w:t>Heer, voor alle mensen roepen wij U aan</w:t>
      </w:r>
      <w:r>
        <w:rPr>
          <w:rFonts w:cs="Calibri"/>
          <w:b/>
          <w:i/>
          <w:sz w:val="32"/>
        </w:rPr>
        <w:t>´ / GK 179</w:t>
      </w:r>
    </w:p>
    <w:p w:rsidR="00E72FC4" w:rsidRDefault="00E72FC4" w:rsidP="00E72FC4">
      <w:pPr>
        <w:pStyle w:val="Hoofdtekst"/>
      </w:pPr>
      <w:r>
        <w:t xml:space="preserve">Aanslagen in binnen en buitenland schrikken ons voortdurend op. De ene keer is er een terroristisch motief, de andere keer ligt de oorzaak in het criminele circuit. Gelukkig is in ons land de handhaving van vrede en recht goed georganiseerd. In vele andere landen hebben de mensen  te maken met een onbetrouwbare overheid die machtsmisbruik niet schuwt. Ook bij ons groeien gevoelens van onbehagen en onveiligheid. Mensen willen het recht in eigen hand nemen. Politiemensen en hulpverleners worden zelfs in hun werk belemmerd. Er zijn politieke partijen die zulke gevoelens aanwakkeren. De Bijbel propageert geen stoere verkiezingsleuzen. De Bijbel roept op tot gebed voor gezagsdragers en wereldleiders. (vgl. </w:t>
      </w:r>
      <w:proofErr w:type="spellStart"/>
      <w:r>
        <w:t>Timoteus</w:t>
      </w:r>
      <w:proofErr w:type="spellEnd"/>
      <w:r>
        <w:t xml:space="preserve"> 2:1-2)</w:t>
      </w:r>
    </w:p>
    <w:p w:rsidR="00E72FC4" w:rsidRPr="00E72FC4" w:rsidRDefault="00E72FC4" w:rsidP="00E72FC4">
      <w:pPr>
        <w:pStyle w:val="Hoofdtekst"/>
        <w:rPr>
          <w:sz w:val="10"/>
        </w:rPr>
      </w:pPr>
    </w:p>
    <w:p w:rsidR="00E72FC4" w:rsidRPr="00FF1457" w:rsidRDefault="00E72FC4" w:rsidP="00E72FC4">
      <w:pPr>
        <w:pStyle w:val="Hoofdtekst"/>
        <w:rPr>
          <w:b/>
          <w:bCs/>
        </w:rPr>
      </w:pPr>
      <w:r>
        <w:rPr>
          <w:b/>
          <w:bCs/>
        </w:rPr>
        <w:t xml:space="preserve">Recht en vrede - </w:t>
      </w:r>
      <w:r>
        <w:t xml:space="preserve">Het lied heeft als titel: ‘Gebed voor de overheid’. Couplet 1 start breed: ’Heer, voor alle mensen roepen wij u aan.’ De volgende regels verfijnen de focus: ‘recht en vrede’, ’vindingrijkheid die niet vraagt’, ‘het kleine eren’ en ‘het zwakke dragen’. Couplet 2 zoomt verder in, eerst op nationaal niveau - de koning, de overheid - vervolgens internationaal - wereldleiders, machtigen. In de volgende strofe wordt de blik gericht op de eigen samenleving, bestuurder, rechterlijke macht. Het lied eindigt bij de kern van alles: liefde die het goede zoekt. In de beweging die het lied doorloopt, zit een rode draad: vrede, gerechtigheid voor allen, zwakken en sterken. </w:t>
      </w:r>
    </w:p>
    <w:p w:rsidR="00E72FC4" w:rsidRPr="00E72FC4" w:rsidRDefault="00E72FC4" w:rsidP="00E72FC4">
      <w:pPr>
        <w:pStyle w:val="Hoofdtekst"/>
        <w:rPr>
          <w:b/>
          <w:bCs/>
          <w:sz w:val="10"/>
        </w:rPr>
      </w:pPr>
    </w:p>
    <w:p w:rsidR="00E72FC4" w:rsidRDefault="00E72FC4" w:rsidP="00E72FC4">
      <w:pPr>
        <w:pStyle w:val="Hoofdtekst"/>
      </w:pPr>
      <w:r>
        <w:rPr>
          <w:b/>
          <w:bCs/>
        </w:rPr>
        <w:t>Alles van waarde is weerloos</w:t>
      </w:r>
      <w:r>
        <w:t xml:space="preserve"> - Dichter </w:t>
      </w:r>
      <w:proofErr w:type="spellStart"/>
      <w:r>
        <w:t>Lucebert</w:t>
      </w:r>
      <w:proofErr w:type="spellEnd"/>
      <w:r>
        <w:t xml:space="preserve"> dichtte ooit deze zin (die nog steeds in neon op het dak van de kunstacademie in Rotterdam prijkt): </w:t>
      </w:r>
      <w:r w:rsidRPr="00FF1457">
        <w:rPr>
          <w:i/>
        </w:rPr>
        <w:t>Alles van waarde is weerloos</w:t>
      </w:r>
      <w:r>
        <w:t xml:space="preserve">. Wat is weerlozer en onschuldiger dan een pasgeboren kind? Dit lied is ook een gebed om kinderbescherming: ‘bewaar het kind / dat het echte liefde en bescherming vindt’. Overheden, machthebbers, wereldleiders, vooraanstaanden in de </w:t>
      </w:r>
      <w:proofErr w:type="spellStart"/>
      <w:r>
        <w:t>grote-mensen-wereld</w:t>
      </w:r>
      <w:proofErr w:type="spellEnd"/>
      <w:r>
        <w:t xml:space="preserve"> moeten hun focus richten op de wereld van het kind. Vrede en recht moeten in dienst staan van de ontwikkeling en groei van de komende generatie. Daarbij mogen die </w:t>
      </w:r>
      <w:proofErr w:type="spellStart"/>
      <w:r>
        <w:t>grote-mensen-leiders</w:t>
      </w:r>
      <w:proofErr w:type="spellEnd"/>
      <w:r>
        <w:t xml:space="preserve"> niet uit het oog verliezen dat zij zelf ooit kinderen waren. Zij hadden toen die echte liefde en bescherming nodig om te kunnen worden die ze nu zijn. </w:t>
      </w:r>
    </w:p>
    <w:p w:rsidR="00E72FC4" w:rsidRPr="00E72FC4" w:rsidRDefault="00E72FC4" w:rsidP="00E72FC4">
      <w:pPr>
        <w:pStyle w:val="Hoofdtekst"/>
        <w:rPr>
          <w:sz w:val="10"/>
        </w:rPr>
      </w:pPr>
    </w:p>
    <w:p w:rsidR="00E72FC4" w:rsidRDefault="00E72FC4" w:rsidP="00E72FC4">
      <w:pPr>
        <w:pStyle w:val="Hoofdtekst"/>
      </w:pPr>
      <w:r>
        <w:t xml:space="preserve">Ria </w:t>
      </w:r>
      <w:proofErr w:type="spellStart"/>
      <w:r>
        <w:t>Borkent</w:t>
      </w:r>
      <w:proofErr w:type="spellEnd"/>
      <w:r>
        <w:t xml:space="preserve"> schreef dit lied op een melodie van Adriaan C. </w:t>
      </w:r>
      <w:proofErr w:type="spellStart"/>
      <w:r>
        <w:t>Schuurman</w:t>
      </w:r>
      <w:proofErr w:type="spellEnd"/>
      <w:r>
        <w:t xml:space="preserve">. Hij schreef de melodie bij een ander lied uit het Liedboek: ‘U verborgen Christus, bid  ‘k eerbiedig aan’, LB 374. </w:t>
      </w:r>
      <w:proofErr w:type="spellStart"/>
      <w:r>
        <w:t>Borkent</w:t>
      </w:r>
      <w:proofErr w:type="spellEnd"/>
      <w:r>
        <w:t xml:space="preserve"> leende de melodie vanwege ‘ de verstilde melodie die aan het slot helemaal open waaiert’.  </w:t>
      </w:r>
    </w:p>
    <w:p w:rsidR="00E72FC4" w:rsidRDefault="00E72FC4" w:rsidP="00E72FC4">
      <w:pPr>
        <w:pStyle w:val="Hoofdtekst"/>
      </w:pPr>
      <w:r>
        <w:t xml:space="preserve">Een lied om ingetogen biddend te zingen. </w:t>
      </w:r>
    </w:p>
    <w:p w:rsidR="00E72FC4" w:rsidRPr="00E72FC4" w:rsidRDefault="00E72FC4" w:rsidP="00E72FC4">
      <w:pPr>
        <w:pStyle w:val="Hoofdtekst"/>
        <w:rPr>
          <w:rFonts w:ascii="Times New Roman" w:hAnsi="Times New Roman" w:cs="Times New Roman"/>
          <w:iCs w:val="0"/>
          <w:color w:val="auto"/>
          <w:sz w:val="6"/>
          <w:szCs w:val="20"/>
          <w:lang/>
        </w:rPr>
      </w:pPr>
    </w:p>
    <w:p w:rsidR="00E72FC4" w:rsidRPr="00FF1457" w:rsidRDefault="00E72FC4" w:rsidP="00E72FC4">
      <w:pPr>
        <w:pBdr>
          <w:top w:val="single" w:sz="4" w:space="1" w:color="auto"/>
        </w:pBdr>
        <w:rPr>
          <w:i/>
        </w:rPr>
      </w:pPr>
      <w:r w:rsidRPr="0074517D">
        <w:rPr>
          <w:i/>
        </w:rPr>
        <w:t>© Steunpunt Liturgi</w:t>
      </w:r>
      <w:r>
        <w:rPr>
          <w:i/>
        </w:rPr>
        <w:t>e</w:t>
      </w:r>
    </w:p>
    <w:p w:rsidR="00E72FC4" w:rsidRPr="003222DB" w:rsidRDefault="00E72FC4" w:rsidP="00E72FC4">
      <w:pPr>
        <w:pStyle w:val="Geenafstand"/>
        <w:rPr>
          <w:sz w:val="2"/>
        </w:rPr>
      </w:pPr>
    </w:p>
    <w:p w:rsidR="00E72FC4" w:rsidRDefault="00E72FC4" w:rsidP="00E72FC4">
      <w:pPr>
        <w:pStyle w:val="Lijstalinea"/>
        <w:numPr>
          <w:ilvl w:val="0"/>
          <w:numId w:val="1"/>
        </w:numPr>
        <w:rPr>
          <w:rFonts w:asciiTheme="majorHAnsi" w:hAnsiTheme="majorHAnsi"/>
          <w:color w:val="262626" w:themeColor="text1" w:themeTint="D9"/>
        </w:rPr>
      </w:pPr>
      <w:r w:rsidRPr="004C3BF0">
        <w:rPr>
          <w:rFonts w:asciiTheme="majorHAnsi" w:hAnsiTheme="majorHAnsi"/>
          <w:color w:val="262626" w:themeColor="text1" w:themeTint="D9"/>
        </w:rPr>
        <w:t xml:space="preserve">Bovenstaande </w:t>
      </w:r>
      <w:r w:rsidRPr="00E72FC4">
        <w:rPr>
          <w:rFonts w:asciiTheme="majorHAnsi" w:hAnsiTheme="majorHAnsi"/>
          <w:color w:val="262626" w:themeColor="text1" w:themeTint="D9"/>
        </w:rPr>
        <w:t xml:space="preserve">tekst, geschreven door Henk </w:t>
      </w:r>
      <w:proofErr w:type="spellStart"/>
      <w:r w:rsidRPr="00E72FC4">
        <w:rPr>
          <w:rFonts w:asciiTheme="majorHAnsi" w:hAnsiTheme="majorHAnsi"/>
          <w:color w:val="262626" w:themeColor="text1" w:themeTint="D9"/>
        </w:rPr>
        <w:t>Schaafsma</w:t>
      </w:r>
      <w:proofErr w:type="spellEnd"/>
      <w:r w:rsidRPr="004C3BF0">
        <w:rPr>
          <w:rFonts w:asciiTheme="majorHAnsi" w:hAnsiTheme="majorHAnsi"/>
          <w:color w:val="262626" w:themeColor="text1" w:themeTint="D9"/>
          <w:sz w:val="24"/>
        </w:rPr>
        <w:t>,</w:t>
      </w:r>
      <w:r w:rsidRPr="004C3BF0">
        <w:rPr>
          <w:rFonts w:asciiTheme="majorHAnsi" w:hAnsiTheme="majorHAnsi"/>
          <w:color w:val="262626" w:themeColor="text1" w:themeTint="D9"/>
        </w:rPr>
        <w:t xml:space="preserve"> mag (met bronvermelding) overgenomen worden, in samenhang met het zingen van dit lied in de kerkdienst. </w:t>
      </w:r>
    </w:p>
    <w:p w:rsidR="00E72FC4" w:rsidRDefault="00E72FC4" w:rsidP="00E72FC4">
      <w:pPr>
        <w:pStyle w:val="Lijstalinea"/>
        <w:numPr>
          <w:ilvl w:val="0"/>
          <w:numId w:val="1"/>
        </w:numPr>
        <w:rPr>
          <w:rFonts w:asciiTheme="majorHAnsi" w:hAnsiTheme="majorHAnsi"/>
          <w:color w:val="262626" w:themeColor="text1" w:themeTint="D9"/>
        </w:rPr>
      </w:pPr>
      <w:r w:rsidRPr="004C3BF0">
        <w:rPr>
          <w:rFonts w:asciiTheme="majorHAnsi" w:hAnsiTheme="majorHAnsi"/>
          <w:color w:val="262626" w:themeColor="text1" w:themeTint="D9"/>
        </w:rPr>
        <w:t xml:space="preserve">Een uitgebreide bespreking is te vinden in </w:t>
      </w:r>
      <w:proofErr w:type="spellStart"/>
      <w:r w:rsidRPr="004C3BF0">
        <w:rPr>
          <w:rFonts w:asciiTheme="majorHAnsi" w:hAnsiTheme="majorHAnsi"/>
          <w:color w:val="262626" w:themeColor="text1" w:themeTint="D9"/>
        </w:rPr>
        <w:t>EREdienst</w:t>
      </w:r>
      <w:proofErr w:type="spellEnd"/>
      <w:r w:rsidRPr="004C3BF0">
        <w:rPr>
          <w:rFonts w:asciiTheme="majorHAnsi" w:hAnsiTheme="majorHAnsi"/>
          <w:color w:val="262626" w:themeColor="text1" w:themeTint="D9"/>
        </w:rPr>
        <w:t xml:space="preserve"> </w:t>
      </w:r>
      <w:proofErr w:type="spellStart"/>
      <w:r w:rsidRPr="004C3BF0">
        <w:rPr>
          <w:rFonts w:asciiTheme="majorHAnsi" w:hAnsiTheme="majorHAnsi"/>
          <w:color w:val="262626" w:themeColor="text1" w:themeTint="D9"/>
        </w:rPr>
        <w:t>jg</w:t>
      </w:r>
      <w:proofErr w:type="spellEnd"/>
      <w:r w:rsidRPr="004C3BF0">
        <w:rPr>
          <w:rFonts w:asciiTheme="majorHAnsi" w:hAnsiTheme="majorHAnsi"/>
          <w:color w:val="262626" w:themeColor="text1" w:themeTint="D9"/>
        </w:rPr>
        <w:t xml:space="preserve"> 46 </w:t>
      </w:r>
      <w:proofErr w:type="spellStart"/>
      <w:r w:rsidRPr="004C3BF0">
        <w:rPr>
          <w:rFonts w:asciiTheme="majorHAnsi" w:hAnsiTheme="majorHAnsi"/>
          <w:color w:val="262626" w:themeColor="text1" w:themeTint="D9"/>
        </w:rPr>
        <w:t>nr</w:t>
      </w:r>
      <w:proofErr w:type="spellEnd"/>
      <w:r w:rsidRPr="004C3BF0">
        <w:rPr>
          <w:rFonts w:asciiTheme="majorHAnsi" w:hAnsiTheme="majorHAnsi"/>
          <w:color w:val="262626" w:themeColor="text1" w:themeTint="D9"/>
        </w:rPr>
        <w:t xml:space="preserve"> 2 (maart 2019), p. 10.</w:t>
      </w:r>
    </w:p>
    <w:p w:rsidR="00E72FC4" w:rsidRDefault="00E72FC4" w:rsidP="00E72FC4">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 dichter, Ria </w:t>
      </w:r>
      <w:proofErr w:type="spellStart"/>
      <w:r>
        <w:rPr>
          <w:rFonts w:asciiTheme="majorHAnsi" w:hAnsiTheme="majorHAnsi"/>
          <w:color w:val="262626" w:themeColor="text1" w:themeTint="D9"/>
        </w:rPr>
        <w:t>Borkent</w:t>
      </w:r>
      <w:proofErr w:type="spellEnd"/>
      <w:r>
        <w:rPr>
          <w:rFonts w:asciiTheme="majorHAnsi" w:hAnsiTheme="majorHAnsi"/>
          <w:color w:val="262626" w:themeColor="text1" w:themeTint="D9"/>
        </w:rPr>
        <w:t xml:space="preserve">, schreef het lied op een melodie van Adriaan C. </w:t>
      </w:r>
      <w:proofErr w:type="spellStart"/>
      <w:r>
        <w:rPr>
          <w:rFonts w:asciiTheme="majorHAnsi" w:hAnsiTheme="majorHAnsi"/>
          <w:color w:val="262626" w:themeColor="text1" w:themeTint="D9"/>
        </w:rPr>
        <w:t>Schuurman</w:t>
      </w:r>
      <w:proofErr w:type="spellEnd"/>
      <w:r>
        <w:rPr>
          <w:rFonts w:asciiTheme="majorHAnsi" w:hAnsiTheme="majorHAnsi"/>
          <w:color w:val="262626" w:themeColor="text1" w:themeTint="D9"/>
        </w:rPr>
        <w:t xml:space="preserve"> (zie LB 374, ‘U verborgen Christus, bid ‘k eerbiedig aan’). Het verdient aanbeveling om de begeleiding van de componist te gebruiken (te vinden in de begeleidingsbundels bij het Liedboek voor de kerken – gez. 352 - en  het LB - 374). </w:t>
      </w:r>
    </w:p>
    <w:p w:rsidR="00E72FC4" w:rsidRDefault="00E72FC4" w:rsidP="00E72FC4">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In </w:t>
      </w:r>
      <w:proofErr w:type="spellStart"/>
      <w:r>
        <w:rPr>
          <w:rFonts w:asciiTheme="majorHAnsi" w:hAnsiTheme="majorHAnsi"/>
          <w:color w:val="262626" w:themeColor="text1" w:themeTint="D9"/>
        </w:rPr>
        <w:t>EREdienst</w:t>
      </w:r>
      <w:proofErr w:type="spellEnd"/>
      <w:r>
        <w:rPr>
          <w:rFonts w:asciiTheme="majorHAnsi" w:hAnsiTheme="majorHAnsi"/>
          <w:color w:val="262626" w:themeColor="text1" w:themeTint="D9"/>
        </w:rPr>
        <w:t xml:space="preserve"> jg. 46 nr. 2 (maart 2019) is een variatie voor orgel van Kees van </w:t>
      </w:r>
      <w:proofErr w:type="spellStart"/>
      <w:r>
        <w:rPr>
          <w:rFonts w:asciiTheme="majorHAnsi" w:hAnsiTheme="majorHAnsi"/>
          <w:color w:val="262626" w:themeColor="text1" w:themeTint="D9"/>
        </w:rPr>
        <w:t>Eersel</w:t>
      </w:r>
      <w:proofErr w:type="spellEnd"/>
      <w:r>
        <w:rPr>
          <w:rFonts w:asciiTheme="majorHAnsi" w:hAnsiTheme="majorHAnsi"/>
          <w:color w:val="262626" w:themeColor="text1" w:themeTint="D9"/>
        </w:rPr>
        <w:t xml:space="preserve"> opgenomen (</w:t>
      </w:r>
      <w:r>
        <w:rPr>
          <w:rFonts w:asciiTheme="majorHAnsi" w:hAnsiTheme="majorHAnsi"/>
          <w:i/>
          <w:color w:val="262626" w:themeColor="text1" w:themeTint="D9"/>
        </w:rPr>
        <w:t>trio I, trio II, koraalvoorspel, zetting</w:t>
      </w:r>
      <w:r>
        <w:rPr>
          <w:rFonts w:asciiTheme="majorHAnsi" w:hAnsiTheme="majorHAnsi"/>
          <w:color w:val="262626" w:themeColor="text1" w:themeTint="D9"/>
        </w:rPr>
        <w:t xml:space="preserve">). </w:t>
      </w:r>
    </w:p>
    <w:p w:rsidR="00E72FC4" w:rsidRDefault="00E72FC4" w:rsidP="00E72FC4">
      <w:pPr>
        <w:pStyle w:val="Lijstalinea"/>
        <w:numPr>
          <w:ilvl w:val="0"/>
          <w:numId w:val="1"/>
        </w:numPr>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1" locked="0" layoutInCell="1" allowOverlap="1">
            <wp:simplePos x="0" y="0"/>
            <wp:positionH relativeFrom="column">
              <wp:posOffset>-61546</wp:posOffset>
            </wp:positionH>
            <wp:positionV relativeFrom="paragraph">
              <wp:posOffset>377874</wp:posOffset>
            </wp:positionV>
            <wp:extent cx="1995854" cy="641839"/>
            <wp:effectExtent l="0" t="0" r="0" b="0"/>
            <wp:wrapNone/>
            <wp:docPr id="9"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1995854" cy="641839"/>
                    </a:xfrm>
                    <a:prstGeom prst="rect">
                      <a:avLst/>
                    </a:prstGeom>
                    <a:noFill/>
                    <a:ln w="9525">
                      <a:noFill/>
                      <a:miter lim="800000"/>
                      <a:headEnd/>
                      <a:tailEnd/>
                    </a:ln>
                  </pic:spPr>
                </pic:pic>
              </a:graphicData>
            </a:graphic>
          </wp:anchor>
        </w:drawing>
      </w:r>
      <w:r>
        <w:rPr>
          <w:rFonts w:asciiTheme="majorHAnsi" w:hAnsiTheme="majorHAnsi"/>
          <w:color w:val="262626" w:themeColor="text1" w:themeTint="D9"/>
        </w:rPr>
        <w:t xml:space="preserve">De notatie van de melodie in het GK is niet correct, dat wil zeggen dat de metrumstreepjes ontbreken. Raadpleeg daarom de muzieknotatie zoals die te vinden is in </w:t>
      </w:r>
      <w:proofErr w:type="spellStart"/>
      <w:r>
        <w:rPr>
          <w:rFonts w:asciiTheme="majorHAnsi" w:hAnsiTheme="majorHAnsi"/>
          <w:color w:val="262626" w:themeColor="text1" w:themeTint="D9"/>
        </w:rPr>
        <w:t>LvK</w:t>
      </w:r>
      <w:proofErr w:type="spellEnd"/>
      <w:r>
        <w:rPr>
          <w:rFonts w:asciiTheme="majorHAnsi" w:hAnsiTheme="majorHAnsi"/>
          <w:color w:val="262626" w:themeColor="text1" w:themeTint="D9"/>
        </w:rPr>
        <w:t xml:space="preserve"> 352 of LB (374.  </w:t>
      </w:r>
    </w:p>
    <w:p w:rsidR="00E72FC4" w:rsidRDefault="00E72FC4">
      <w:pPr>
        <w:rPr>
          <w:color w:val="0F243E" w:themeColor="text2" w:themeShade="80"/>
          <w:sz w:val="24"/>
        </w:rPr>
        <w:sectPr w:rsidR="00E72FC4" w:rsidSect="00966558">
          <w:pgSz w:w="11906" w:h="16838"/>
          <w:pgMar w:top="720" w:right="720" w:bottom="720" w:left="720" w:header="708" w:footer="708" w:gutter="0"/>
          <w:cols w:space="708"/>
          <w:docGrid w:linePitch="360"/>
        </w:sectPr>
      </w:pPr>
    </w:p>
    <w:p w:rsidR="00E72FC4" w:rsidRDefault="00E72FC4">
      <w:pPr>
        <w:rPr>
          <w:color w:val="0F243E" w:themeColor="text2" w:themeShade="80"/>
          <w:sz w:val="24"/>
        </w:rPr>
      </w:pPr>
    </w:p>
    <w:p w:rsidR="00E72FC4" w:rsidRDefault="00E72FC4">
      <w:pPr>
        <w:rPr>
          <w:color w:val="0F243E" w:themeColor="text2" w:themeShade="80"/>
          <w:sz w:val="24"/>
        </w:rPr>
        <w:sectPr w:rsidR="00E72FC4" w:rsidSect="00E72FC4">
          <w:type w:val="continuous"/>
          <w:pgSz w:w="11906" w:h="16838"/>
          <w:pgMar w:top="720" w:right="720" w:bottom="720" w:left="720" w:header="708" w:footer="708" w:gutter="0"/>
          <w:cols w:num="2" w:space="708"/>
          <w:docGrid w:linePitch="360"/>
        </w:sectPr>
      </w:pPr>
    </w:p>
    <w:p w:rsidR="00E72FC4" w:rsidRDefault="00966558">
      <w:pPr>
        <w:rPr>
          <w:color w:val="0F243E" w:themeColor="text2" w:themeShade="80"/>
          <w:sz w:val="24"/>
        </w:rPr>
      </w:pPr>
      <w:r w:rsidRPr="00966558">
        <w:rPr>
          <w:color w:val="0F243E" w:themeColor="text2" w:themeShade="80"/>
          <w:sz w:val="24"/>
        </w:rPr>
        <w:lastRenderedPageBreak/>
        <w:t xml:space="preserve">Kon. </w:t>
      </w:r>
      <w:proofErr w:type="spellStart"/>
      <w:r w:rsidRPr="00966558">
        <w:rPr>
          <w:color w:val="0F243E" w:themeColor="text2" w:themeShade="80"/>
          <w:sz w:val="24"/>
        </w:rPr>
        <w:t>Wilhelminalaan</w:t>
      </w:r>
      <w:proofErr w:type="spellEnd"/>
      <w:r w:rsidRPr="00966558">
        <w:rPr>
          <w:color w:val="0F243E" w:themeColor="text2" w:themeShade="80"/>
          <w:sz w:val="24"/>
        </w:rPr>
        <w:t xml:space="preserve"> 3-5</w:t>
      </w:r>
      <w:r>
        <w:rPr>
          <w:color w:val="0F243E" w:themeColor="text2" w:themeShade="80"/>
          <w:sz w:val="24"/>
        </w:rPr>
        <w:br/>
      </w:r>
      <w:r w:rsidRPr="007A525B">
        <w:rPr>
          <w:color w:val="0F243E" w:themeColor="text2" w:themeShade="80"/>
          <w:sz w:val="24"/>
        </w:rPr>
        <w:t>3818 HN Amersfoort</w:t>
      </w:r>
    </w:p>
    <w:p w:rsidR="005550CD" w:rsidRPr="00966558" w:rsidRDefault="00966558">
      <w:pPr>
        <w:rPr>
          <w:color w:val="0F243E" w:themeColor="text2" w:themeShade="80"/>
          <w:sz w:val="24"/>
        </w:rPr>
      </w:pPr>
      <w:r w:rsidRPr="007A525B">
        <w:rPr>
          <w:color w:val="0F243E" w:themeColor="text2" w:themeShade="80"/>
          <w:sz w:val="24"/>
        </w:rPr>
        <w:lastRenderedPageBreak/>
        <w:t>t. 033 2586484 (</w:t>
      </w:r>
      <w:proofErr w:type="spellStart"/>
      <w:r w:rsidRPr="007A525B">
        <w:rPr>
          <w:color w:val="0F243E" w:themeColor="text2" w:themeShade="80"/>
          <w:sz w:val="24"/>
        </w:rPr>
        <w:t>di</w:t>
      </w:r>
      <w:proofErr w:type="spellEnd"/>
      <w:r w:rsidRPr="007A525B">
        <w:rPr>
          <w:color w:val="0F243E" w:themeColor="text2" w:themeShade="80"/>
          <w:sz w:val="24"/>
        </w:rPr>
        <w:t xml:space="preserve"> – do, kantooruren)</w:t>
      </w:r>
      <w:r>
        <w:rPr>
          <w:color w:val="0F243E" w:themeColor="text2" w:themeShade="80"/>
          <w:sz w:val="24"/>
        </w:rPr>
        <w:br/>
      </w:r>
      <w:r w:rsidRPr="007A525B">
        <w:rPr>
          <w:color w:val="0F243E" w:themeColor="text2" w:themeShade="80"/>
          <w:sz w:val="24"/>
        </w:rPr>
        <w:t xml:space="preserve">e. liturgie@gkv.nl </w:t>
      </w:r>
      <w:r>
        <w:rPr>
          <w:color w:val="0F243E" w:themeColor="text2" w:themeShade="80"/>
          <w:sz w:val="24"/>
        </w:rPr>
        <w:br/>
        <w:t xml:space="preserve">i. </w:t>
      </w:r>
      <w:hyperlink r:id="rId6" w:history="1">
        <w:r w:rsidRPr="003030F1">
          <w:rPr>
            <w:rStyle w:val="Hyperlink"/>
            <w:sz w:val="24"/>
          </w:rPr>
          <w:t>www.steunpuntliturgie.gkv.nl</w:t>
        </w:r>
      </w:hyperlink>
    </w:p>
    <w:sectPr w:rsidR="005550CD" w:rsidRPr="00966558" w:rsidSect="00E72FC4">
      <w:type w:val="continuous"/>
      <w:pgSz w:w="11906" w:h="16838"/>
      <w:pgMar w:top="720" w:right="720" w:bottom="426"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drawingGridHorizontalSpacing w:val="110"/>
  <w:displayHorizontalDrawingGridEvery w:val="2"/>
  <w:characterSpacingControl w:val="doNotCompress"/>
  <w:compat/>
  <w:rsids>
    <w:rsidRoot w:val="00966558"/>
    <w:rsid w:val="000579DA"/>
    <w:rsid w:val="00297E59"/>
    <w:rsid w:val="005A7C72"/>
    <w:rsid w:val="00966558"/>
    <w:rsid w:val="00B247A0"/>
    <w:rsid w:val="00BE03F1"/>
    <w:rsid w:val="00E72FC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6558"/>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66558"/>
    <w:pPr>
      <w:spacing w:after="0" w:line="240" w:lineRule="auto"/>
    </w:pPr>
    <w:rPr>
      <w:rFonts w:ascii="Calibri" w:eastAsia="Calibri" w:hAnsi="Calibri" w:cs="Times New Roman"/>
    </w:rPr>
  </w:style>
  <w:style w:type="paragraph" w:styleId="Lijstalinea">
    <w:name w:val="List Paragraph"/>
    <w:basedOn w:val="Standaard"/>
    <w:uiPriority w:val="34"/>
    <w:qFormat/>
    <w:rsid w:val="00966558"/>
    <w:pPr>
      <w:ind w:left="720"/>
      <w:contextualSpacing/>
    </w:pPr>
  </w:style>
  <w:style w:type="character" w:styleId="Hyperlink">
    <w:name w:val="Hyperlink"/>
    <w:basedOn w:val="Standaardalinea-lettertype"/>
    <w:uiPriority w:val="99"/>
    <w:unhideWhenUsed/>
    <w:rsid w:val="00966558"/>
    <w:rPr>
      <w:color w:val="0000FF" w:themeColor="hyperlink"/>
      <w:u w:val="single"/>
    </w:rPr>
  </w:style>
  <w:style w:type="paragraph" w:customStyle="1" w:styleId="Hoofdtekst">
    <w:name w:val="Hoofdtekst"/>
    <w:autoRedefine/>
    <w:rsid w:val="00E72FC4"/>
    <w:pPr>
      <w:spacing w:after="0" w:line="240" w:lineRule="auto"/>
    </w:pPr>
    <w:rPr>
      <w:rFonts w:eastAsia="Arial Unicode MS" w:cs="Arial Unicode MS"/>
      <w:iCs/>
      <w:color w:val="262626" w:themeColor="text1" w:themeTint="D9"/>
      <w:sz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unpuntliturgie.gkv.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566</Words>
  <Characters>3119</Characters>
  <Application>Microsoft Office Word</Application>
  <DocSecurity>0</DocSecurity>
  <Lines>25</Lines>
  <Paragraphs>7</Paragraphs>
  <ScaleCrop>false</ScaleCrop>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4</cp:revision>
  <dcterms:created xsi:type="dcterms:W3CDTF">2019-04-04T13:30:00Z</dcterms:created>
  <dcterms:modified xsi:type="dcterms:W3CDTF">2019-04-04T14:03:00Z</dcterms:modified>
</cp:coreProperties>
</file>