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235" w:rsidRDefault="00DC5235"/>
    <w:p w:rsidR="00DC5235" w:rsidRPr="00DC5235" w:rsidRDefault="00DC5235">
      <w:pPr>
        <w:rPr>
          <w:sz w:val="28"/>
          <w:szCs w:val="28"/>
        </w:rPr>
      </w:pPr>
      <w:r w:rsidRPr="00DC5235">
        <w:rPr>
          <w:sz w:val="28"/>
          <w:szCs w:val="28"/>
        </w:rPr>
        <w:t>‘Groot is de HEER, Hem komt alle lof toe’</w:t>
      </w:r>
    </w:p>
    <w:p w:rsidR="00DC5235" w:rsidRDefault="00DC5235"/>
    <w:p w:rsidR="00DC5235" w:rsidRDefault="00DC5235">
      <w:r>
        <w:t xml:space="preserve">Eindelijk, daar is-tie dan: het nieuwe </w:t>
      </w:r>
      <w:r w:rsidRPr="00DC5235">
        <w:rPr>
          <w:i/>
        </w:rPr>
        <w:t>Gereformeerd Kerkboek</w:t>
      </w:r>
      <w:r>
        <w:t>, in een prachtige rode jas.</w:t>
      </w:r>
    </w:p>
    <w:p w:rsidR="00DC5235" w:rsidRPr="00DC5235" w:rsidRDefault="00DC5235"/>
    <w:p w:rsidR="00DC5235" w:rsidRPr="00DC5235" w:rsidRDefault="00DC5235" w:rsidP="00DC5235">
      <w:pPr>
        <w:rPr>
          <w:rFonts w:ascii="Calibri" w:eastAsia="Times New Roman" w:hAnsi="Calibri" w:cs="Times New Roman"/>
          <w:i/>
          <w:color w:val="000000"/>
          <w:lang w:eastAsia="nl-NL"/>
        </w:rPr>
      </w:pPr>
      <w:r>
        <w:rPr>
          <w:rFonts w:ascii="Calibri" w:eastAsia="Times New Roman" w:hAnsi="Calibri" w:cs="Times New Roman"/>
          <w:color w:val="000000"/>
          <w:lang w:eastAsia="nl-NL"/>
        </w:rPr>
        <w:t xml:space="preserve">Onderweg vanaf </w:t>
      </w:r>
      <w:r w:rsidRPr="00DC5235">
        <w:rPr>
          <w:rFonts w:ascii="Calibri" w:eastAsia="Times New Roman" w:hAnsi="Calibri" w:cs="Times New Roman"/>
          <w:color w:val="000000"/>
          <w:lang w:eastAsia="nl-NL"/>
        </w:rPr>
        <w:t xml:space="preserve">1993 is door de kerken aan dit boek gewerkt, met als tussenstap in 2006 een </w:t>
      </w:r>
      <w:r>
        <w:rPr>
          <w:rFonts w:ascii="Calibri" w:eastAsia="Times New Roman" w:hAnsi="Calibri" w:cs="Times New Roman"/>
          <w:color w:val="000000"/>
          <w:lang w:eastAsia="nl-NL"/>
        </w:rPr>
        <w:t xml:space="preserve">voorlopig </w:t>
      </w:r>
      <w:r w:rsidRPr="00DC5235">
        <w:rPr>
          <w:rFonts w:ascii="Calibri" w:eastAsia="Times New Roman" w:hAnsi="Calibri" w:cs="Times New Roman"/>
          <w:i/>
          <w:color w:val="000000"/>
          <w:lang w:eastAsia="nl-NL"/>
        </w:rPr>
        <w:t>Gereformeerd</w:t>
      </w:r>
      <w:r>
        <w:rPr>
          <w:rFonts w:ascii="Calibri" w:eastAsia="Times New Roman" w:hAnsi="Calibri" w:cs="Times New Roman"/>
          <w:color w:val="000000"/>
          <w:lang w:eastAsia="nl-NL"/>
        </w:rPr>
        <w:t xml:space="preserve"> </w:t>
      </w:r>
      <w:r w:rsidRPr="00DC5235">
        <w:rPr>
          <w:rFonts w:ascii="Calibri" w:eastAsia="Times New Roman" w:hAnsi="Calibri" w:cs="Times New Roman"/>
          <w:i/>
          <w:color w:val="000000"/>
          <w:lang w:eastAsia="nl-NL"/>
        </w:rPr>
        <w:t>Kerkboek</w:t>
      </w:r>
      <w:r>
        <w:rPr>
          <w:rFonts w:ascii="Calibri" w:eastAsia="Times New Roman" w:hAnsi="Calibri" w:cs="Times New Roman"/>
          <w:color w:val="000000"/>
          <w:lang w:eastAsia="nl-NL"/>
        </w:rPr>
        <w:t>, en in</w:t>
      </w:r>
      <w:r w:rsidRPr="00DC5235">
        <w:rPr>
          <w:rFonts w:ascii="Calibri" w:eastAsia="Times New Roman" w:hAnsi="Calibri" w:cs="Times New Roman"/>
          <w:bCs/>
          <w:color w:val="000000"/>
          <w:lang w:eastAsia="nl-NL"/>
        </w:rPr>
        <w:t xml:space="preserve"> </w:t>
      </w:r>
      <w:r>
        <w:rPr>
          <w:rFonts w:ascii="Calibri" w:eastAsia="Times New Roman" w:hAnsi="Calibri" w:cs="Times New Roman"/>
          <w:bCs/>
          <w:color w:val="000000"/>
          <w:lang w:eastAsia="nl-NL"/>
        </w:rPr>
        <w:t xml:space="preserve">2014 de </w:t>
      </w:r>
      <w:r w:rsidRPr="00DC5235">
        <w:rPr>
          <w:rFonts w:ascii="Calibri" w:eastAsia="Times New Roman" w:hAnsi="Calibri" w:cs="Times New Roman"/>
          <w:bCs/>
          <w:color w:val="000000"/>
          <w:lang w:eastAsia="nl-NL"/>
        </w:rPr>
        <w:t xml:space="preserve">opdracht </w:t>
      </w:r>
      <w:r>
        <w:rPr>
          <w:rFonts w:ascii="Calibri" w:eastAsia="Times New Roman" w:hAnsi="Calibri" w:cs="Times New Roman"/>
          <w:bCs/>
          <w:color w:val="000000"/>
          <w:lang w:eastAsia="nl-NL"/>
        </w:rPr>
        <w:t>van de GS Ede tot een definitief</w:t>
      </w:r>
      <w:r w:rsidRPr="00DC5235">
        <w:rPr>
          <w:rFonts w:ascii="Calibri" w:eastAsia="Times New Roman" w:hAnsi="Calibri" w:cs="Times New Roman"/>
          <w:bCs/>
          <w:color w:val="000000"/>
          <w:lang w:eastAsia="nl-NL"/>
        </w:rPr>
        <w:t xml:space="preserve"> </w:t>
      </w:r>
      <w:r w:rsidRPr="00DC5235">
        <w:rPr>
          <w:rFonts w:ascii="Calibri" w:eastAsia="Times New Roman" w:hAnsi="Calibri" w:cs="Times New Roman"/>
          <w:bCs/>
          <w:i/>
          <w:color w:val="000000"/>
          <w:lang w:eastAsia="nl-NL"/>
        </w:rPr>
        <w:t>Gereformeerd Kerkboek.</w:t>
      </w:r>
    </w:p>
    <w:p w:rsidR="00DC5235" w:rsidRPr="00DC5235" w:rsidRDefault="00DC5235" w:rsidP="00DC5235">
      <w:pPr>
        <w:rPr>
          <w:rFonts w:ascii="Times New Roman" w:eastAsia="Times New Roman" w:hAnsi="Times New Roman" w:cs="Times New Roman"/>
          <w:lang w:eastAsia="nl-NL"/>
        </w:rPr>
      </w:pPr>
    </w:p>
    <w:p w:rsidR="00DC5235" w:rsidRPr="00DC5235" w:rsidRDefault="00DC5235" w:rsidP="00DC5235">
      <w:pPr>
        <w:rPr>
          <w:rFonts w:ascii="Calibri" w:eastAsia="Times New Roman" w:hAnsi="Calibri" w:cs="Times New Roman"/>
          <w:color w:val="000000"/>
          <w:lang w:eastAsia="nl-NL"/>
        </w:rPr>
      </w:pPr>
      <w:r>
        <w:rPr>
          <w:rFonts w:ascii="Calibri" w:eastAsia="Times New Roman" w:hAnsi="Calibri" w:cs="Times New Roman"/>
          <w:color w:val="000000"/>
          <w:lang w:eastAsia="nl-NL"/>
        </w:rPr>
        <w:t xml:space="preserve">Wat voor soort boek is het geworden? Een </w:t>
      </w:r>
      <w:r w:rsidRPr="00DC5235">
        <w:rPr>
          <w:rFonts w:ascii="Calibri" w:eastAsia="Times New Roman" w:hAnsi="Calibri" w:cs="Times New Roman"/>
          <w:color w:val="000000"/>
          <w:lang w:eastAsia="nl-NL"/>
        </w:rPr>
        <w:t>eredienst-boek en liedboek ineen.</w:t>
      </w:r>
    </w:p>
    <w:p w:rsidR="00DC5235" w:rsidRPr="00DC5235" w:rsidRDefault="00DC5235" w:rsidP="00DC5235">
      <w:pPr>
        <w:rPr>
          <w:rFonts w:ascii="Times New Roman" w:eastAsia="Times New Roman" w:hAnsi="Times New Roman" w:cs="Times New Roman"/>
          <w:lang w:eastAsia="nl-NL"/>
        </w:rPr>
      </w:pPr>
      <w:r>
        <w:rPr>
          <w:rFonts w:ascii="Calibri" w:eastAsia="Times New Roman" w:hAnsi="Calibri" w:cs="Times New Roman"/>
          <w:color w:val="000000"/>
          <w:lang w:eastAsia="nl-NL"/>
        </w:rPr>
        <w:t xml:space="preserve">Een bundel met 158 Psalmen, 111 gezangen aanvullend op het </w:t>
      </w:r>
      <w:r w:rsidRPr="00DC5235">
        <w:rPr>
          <w:rFonts w:ascii="Calibri" w:eastAsia="Times New Roman" w:hAnsi="Calibri" w:cs="Times New Roman"/>
          <w:i/>
          <w:color w:val="000000"/>
          <w:lang w:eastAsia="nl-NL"/>
        </w:rPr>
        <w:t>Liedboek 2013</w:t>
      </w:r>
      <w:r>
        <w:rPr>
          <w:rFonts w:ascii="Calibri" w:eastAsia="Times New Roman" w:hAnsi="Calibri" w:cs="Times New Roman"/>
          <w:color w:val="000000"/>
          <w:lang w:eastAsia="nl-NL"/>
        </w:rPr>
        <w:t xml:space="preserve">, belijdenissen, orden van dienst, liturgische teksten, gebeden en de kerkorde. </w:t>
      </w:r>
    </w:p>
    <w:p w:rsidR="00DC5235" w:rsidRDefault="00DC5235" w:rsidP="00DC5235">
      <w:pPr>
        <w:rPr>
          <w:rFonts w:ascii="Calibri" w:eastAsia="Times New Roman" w:hAnsi="Calibri" w:cs="Times New Roman"/>
          <w:color w:val="000000"/>
          <w:lang w:eastAsia="nl-NL"/>
        </w:rPr>
      </w:pPr>
      <w:r>
        <w:rPr>
          <w:rFonts w:ascii="Calibri" w:eastAsia="Times New Roman" w:hAnsi="Calibri" w:cs="Times New Roman"/>
          <w:color w:val="000000"/>
          <w:lang w:eastAsia="nl-NL"/>
        </w:rPr>
        <w:t xml:space="preserve">De Psalmen hebben enkele andere vormen van psalmzingen erbij, zoals </w:t>
      </w:r>
      <w:r w:rsidR="00B26E7F">
        <w:rPr>
          <w:rFonts w:ascii="Calibri" w:eastAsia="Times New Roman" w:hAnsi="Calibri" w:cs="Times New Roman"/>
          <w:color w:val="000000"/>
          <w:lang w:eastAsia="nl-NL"/>
        </w:rPr>
        <w:t xml:space="preserve">enkele versies uit Psalmen voor Nu (o.a. </w:t>
      </w:r>
      <w:r>
        <w:rPr>
          <w:rFonts w:ascii="Calibri" w:eastAsia="Times New Roman" w:hAnsi="Calibri" w:cs="Times New Roman"/>
          <w:color w:val="000000"/>
          <w:lang w:eastAsia="nl-NL"/>
        </w:rPr>
        <w:t xml:space="preserve">de diaconale </w:t>
      </w:r>
      <w:r w:rsidRPr="00DC5235">
        <w:rPr>
          <w:rFonts w:ascii="Calibri" w:eastAsia="Times New Roman" w:hAnsi="Calibri" w:cs="Times New Roman"/>
          <w:i/>
          <w:color w:val="000000"/>
          <w:lang w:eastAsia="nl-NL"/>
        </w:rPr>
        <w:t>Psalm</w:t>
      </w:r>
      <w:r>
        <w:rPr>
          <w:rFonts w:ascii="Calibri" w:eastAsia="Times New Roman" w:hAnsi="Calibri" w:cs="Times New Roman"/>
          <w:i/>
          <w:color w:val="000000"/>
          <w:lang w:eastAsia="nl-NL"/>
        </w:rPr>
        <w:t>en</w:t>
      </w:r>
      <w:r w:rsidRPr="00DC5235">
        <w:rPr>
          <w:rFonts w:ascii="Calibri" w:eastAsia="Times New Roman" w:hAnsi="Calibri" w:cs="Times New Roman"/>
          <w:i/>
          <w:color w:val="000000"/>
          <w:lang w:eastAsia="nl-NL"/>
        </w:rPr>
        <w:t xml:space="preserve"> voor Nu</w:t>
      </w:r>
      <w:r>
        <w:rPr>
          <w:rFonts w:ascii="Calibri" w:eastAsia="Times New Roman" w:hAnsi="Calibri" w:cs="Times New Roman"/>
          <w:color w:val="000000"/>
          <w:lang w:eastAsia="nl-NL"/>
        </w:rPr>
        <w:t xml:space="preserve"> 140, waarin de psalmdichter opkomt voor de zwakken</w:t>
      </w:r>
      <w:r w:rsidR="00B26E7F">
        <w:rPr>
          <w:rFonts w:ascii="Calibri" w:eastAsia="Times New Roman" w:hAnsi="Calibri" w:cs="Times New Roman"/>
          <w:color w:val="000000"/>
          <w:lang w:eastAsia="nl-NL"/>
        </w:rPr>
        <w:t>)</w:t>
      </w:r>
      <w:r>
        <w:rPr>
          <w:rFonts w:ascii="Calibri" w:eastAsia="Times New Roman" w:hAnsi="Calibri" w:cs="Times New Roman"/>
          <w:color w:val="000000"/>
          <w:lang w:eastAsia="nl-NL"/>
        </w:rPr>
        <w:t>.</w:t>
      </w:r>
    </w:p>
    <w:p w:rsidR="00DC5235" w:rsidRDefault="00DC5235" w:rsidP="00DC5235">
      <w:pPr>
        <w:rPr>
          <w:rFonts w:ascii="Calibri" w:eastAsia="Times New Roman" w:hAnsi="Calibri" w:cs="Times New Roman"/>
          <w:color w:val="000000"/>
          <w:lang w:eastAsia="nl-NL"/>
        </w:rPr>
      </w:pPr>
      <w:r>
        <w:rPr>
          <w:rFonts w:ascii="Calibri" w:eastAsia="Times New Roman" w:hAnsi="Calibri" w:cs="Times New Roman"/>
          <w:color w:val="000000"/>
          <w:lang w:eastAsia="nl-NL"/>
        </w:rPr>
        <w:t>Bij de gezangen klinkt vertrouwd en nieuw repertoire:</w:t>
      </w:r>
      <w:r>
        <w:rPr>
          <w:rFonts w:ascii="Calibri" w:eastAsia="Times New Roman" w:hAnsi="Calibri"/>
          <w:color w:val="000000"/>
        </w:rPr>
        <w:t xml:space="preserve"> </w:t>
      </w:r>
      <w:r w:rsidRPr="00DC5235">
        <w:rPr>
          <w:rFonts w:ascii="Calibri" w:eastAsia="Times New Roman" w:hAnsi="Calibri" w:cs="Times New Roman"/>
          <w:i/>
          <w:color w:val="000000"/>
          <w:lang w:eastAsia="nl-NL"/>
        </w:rPr>
        <w:t>Wonderwereld vol geheimen</w:t>
      </w:r>
      <w:r>
        <w:rPr>
          <w:rFonts w:ascii="Calibri" w:eastAsia="Times New Roman" w:hAnsi="Calibri" w:cs="Times New Roman"/>
          <w:color w:val="000000"/>
          <w:lang w:eastAsia="nl-NL"/>
        </w:rPr>
        <w:t xml:space="preserve"> (over de schepping), </w:t>
      </w:r>
      <w:r w:rsidRPr="00DC5235">
        <w:rPr>
          <w:rFonts w:ascii="Calibri" w:eastAsia="Times New Roman" w:hAnsi="Calibri" w:cs="Times New Roman"/>
          <w:i/>
          <w:color w:val="000000"/>
          <w:lang w:eastAsia="nl-NL"/>
        </w:rPr>
        <w:t>Dit huis, een herberg onderweg</w:t>
      </w:r>
      <w:r>
        <w:rPr>
          <w:rFonts w:ascii="Calibri" w:eastAsia="Times New Roman" w:hAnsi="Calibri" w:cs="Times New Roman"/>
          <w:color w:val="000000"/>
          <w:lang w:eastAsia="nl-NL"/>
        </w:rPr>
        <w:t xml:space="preserve"> (over kerk-zijn vandaag) en </w:t>
      </w:r>
      <w:r w:rsidRPr="00DC5235">
        <w:rPr>
          <w:rFonts w:ascii="Calibri" w:eastAsia="Times New Roman" w:hAnsi="Calibri" w:cs="Times New Roman"/>
          <w:i/>
          <w:color w:val="000000"/>
          <w:lang w:eastAsia="nl-NL"/>
        </w:rPr>
        <w:t>Eigenroem is uitgesloten</w:t>
      </w:r>
      <w:r>
        <w:rPr>
          <w:rFonts w:ascii="Calibri" w:eastAsia="Times New Roman" w:hAnsi="Calibri" w:cs="Times New Roman"/>
          <w:color w:val="000000"/>
          <w:lang w:eastAsia="nl-NL"/>
        </w:rPr>
        <w:t xml:space="preserve"> (een </w:t>
      </w:r>
      <w:r w:rsidRPr="00DC5235">
        <w:rPr>
          <w:rFonts w:ascii="Calibri" w:eastAsia="Times New Roman" w:hAnsi="Calibri" w:cs="Times New Roman"/>
          <w:color w:val="000000"/>
          <w:lang w:eastAsia="nl-NL"/>
        </w:rPr>
        <w:t>prachtig hertaald lied).</w:t>
      </w:r>
    </w:p>
    <w:p w:rsidR="00DC5235" w:rsidRDefault="00DC5235" w:rsidP="00DC5235">
      <w:pPr>
        <w:rPr>
          <w:rFonts w:ascii="Calibri" w:eastAsia="Times New Roman" w:hAnsi="Calibri" w:cs="Times New Roman"/>
          <w:color w:val="000000"/>
          <w:lang w:eastAsia="nl-NL"/>
        </w:rPr>
      </w:pPr>
      <w:r>
        <w:rPr>
          <w:rFonts w:ascii="Calibri" w:eastAsia="Times New Roman" w:hAnsi="Calibri" w:cs="Times New Roman"/>
          <w:color w:val="000000"/>
          <w:lang w:eastAsia="nl-NL"/>
        </w:rPr>
        <w:t xml:space="preserve">Het </w:t>
      </w:r>
      <w:r w:rsidRPr="00DC5235">
        <w:rPr>
          <w:rFonts w:ascii="Calibri" w:eastAsia="Times New Roman" w:hAnsi="Calibri" w:cs="Times New Roman"/>
          <w:i/>
          <w:color w:val="000000"/>
          <w:lang w:eastAsia="nl-NL"/>
        </w:rPr>
        <w:t>Kerkboek</w:t>
      </w:r>
      <w:r>
        <w:rPr>
          <w:rFonts w:ascii="Calibri" w:eastAsia="Times New Roman" w:hAnsi="Calibri" w:cs="Times New Roman"/>
          <w:color w:val="000000"/>
          <w:lang w:eastAsia="nl-NL"/>
        </w:rPr>
        <w:t xml:space="preserve"> is aanvullend op het </w:t>
      </w:r>
      <w:r w:rsidRPr="00DC5235">
        <w:rPr>
          <w:rFonts w:ascii="Calibri" w:eastAsia="Times New Roman" w:hAnsi="Calibri" w:cs="Times New Roman"/>
          <w:i/>
          <w:color w:val="000000"/>
          <w:lang w:eastAsia="nl-NL"/>
        </w:rPr>
        <w:t>Liedboek</w:t>
      </w:r>
      <w:r>
        <w:rPr>
          <w:rFonts w:ascii="Calibri" w:eastAsia="Times New Roman" w:hAnsi="Calibri" w:cs="Times New Roman"/>
          <w:color w:val="000000"/>
          <w:lang w:eastAsia="nl-NL"/>
        </w:rPr>
        <w:t>. Omdat de indeling in beide bundels identiek is, en de Inhoud vooraan staat, is het zoeken gemakkelijk. Men kijkt bij de tijd van het jaar of het moment in de eredienst.</w:t>
      </w:r>
    </w:p>
    <w:p w:rsidR="00DC5235" w:rsidRPr="00DC5235" w:rsidRDefault="00DC5235" w:rsidP="00DC5235">
      <w:pPr>
        <w:rPr>
          <w:rFonts w:ascii="Calibri" w:eastAsia="Times New Roman" w:hAnsi="Calibri" w:cs="Times New Roman"/>
          <w:color w:val="000000"/>
          <w:lang w:eastAsia="nl-NL"/>
        </w:rPr>
      </w:pPr>
      <w:r>
        <w:rPr>
          <w:rFonts w:ascii="Calibri" w:eastAsia="Times New Roman" w:hAnsi="Calibri" w:cs="Times New Roman"/>
          <w:color w:val="000000"/>
          <w:lang w:eastAsia="nl-NL"/>
        </w:rPr>
        <w:t xml:space="preserve">De spelling is aangepast aan de eisen van de tijd. Dus niet: </w:t>
      </w:r>
      <w:r w:rsidRPr="00DC5235">
        <w:rPr>
          <w:rFonts w:ascii="Calibri" w:eastAsia="Times New Roman" w:hAnsi="Calibri" w:cs="Times New Roman"/>
          <w:i/>
          <w:color w:val="000000"/>
          <w:lang w:eastAsia="nl-NL"/>
        </w:rPr>
        <w:t>Looft,</w:t>
      </w:r>
      <w:r>
        <w:rPr>
          <w:rFonts w:ascii="Calibri" w:eastAsia="Times New Roman" w:hAnsi="Calibri" w:cs="Times New Roman"/>
          <w:color w:val="000000"/>
          <w:lang w:eastAsia="nl-NL"/>
        </w:rPr>
        <w:t xml:space="preserve"> maar </w:t>
      </w:r>
      <w:r w:rsidRPr="00DC5235">
        <w:rPr>
          <w:rFonts w:ascii="Calibri" w:eastAsia="Times New Roman" w:hAnsi="Calibri" w:cs="Times New Roman"/>
          <w:i/>
          <w:color w:val="000000"/>
          <w:lang w:eastAsia="nl-NL"/>
        </w:rPr>
        <w:t>Loof</w:t>
      </w:r>
      <w:r>
        <w:rPr>
          <w:rFonts w:ascii="Calibri" w:eastAsia="Times New Roman" w:hAnsi="Calibri" w:cs="Times New Roman"/>
          <w:color w:val="000000"/>
          <w:lang w:eastAsia="nl-NL"/>
        </w:rPr>
        <w:t xml:space="preserve">. We zeggen toch ook </w:t>
      </w:r>
      <w:bookmarkStart w:id="0" w:name="_GoBack"/>
      <w:bookmarkEnd w:id="0"/>
      <w:r>
        <w:rPr>
          <w:rFonts w:ascii="Calibri" w:eastAsia="Times New Roman" w:hAnsi="Calibri" w:cs="Times New Roman"/>
          <w:color w:val="000000"/>
          <w:lang w:eastAsia="nl-NL"/>
        </w:rPr>
        <w:t>al jarenlang niet meer ‘Komt hier’, maar ‘Kom hier’.</w:t>
      </w:r>
      <w:r w:rsidR="00B26E7F">
        <w:rPr>
          <w:rFonts w:ascii="Calibri" w:eastAsia="Times New Roman" w:hAnsi="Calibri" w:cs="Times New Roman"/>
          <w:color w:val="000000"/>
          <w:lang w:eastAsia="nl-NL"/>
        </w:rPr>
        <w:t xml:space="preserve"> Die aanpassing geldt ook de bekende berijmde Psalmen. Maakt dat dan uit, zou je kunnen vragen? Ja, inderdaad! </w:t>
      </w:r>
      <w:r w:rsidR="00CD168F">
        <w:rPr>
          <w:rFonts w:ascii="Calibri" w:eastAsia="Times New Roman" w:hAnsi="Calibri" w:cs="Times New Roman"/>
          <w:color w:val="000000"/>
          <w:lang w:eastAsia="nl-NL"/>
        </w:rPr>
        <w:t xml:space="preserve">De </w:t>
      </w:r>
      <w:r w:rsidR="00B26E7F">
        <w:rPr>
          <w:rFonts w:ascii="Calibri" w:eastAsia="Times New Roman" w:hAnsi="Calibri" w:cs="Times New Roman"/>
          <w:color w:val="000000"/>
          <w:lang w:eastAsia="nl-NL"/>
        </w:rPr>
        <w:t xml:space="preserve"> verouderde spelling maakt de berijming </w:t>
      </w:r>
      <w:proofErr w:type="spellStart"/>
      <w:r w:rsidR="00B26E7F">
        <w:rPr>
          <w:rFonts w:ascii="Calibri" w:eastAsia="Times New Roman" w:hAnsi="Calibri" w:cs="Times New Roman"/>
          <w:color w:val="000000"/>
          <w:lang w:eastAsia="nl-NL"/>
        </w:rPr>
        <w:t>gedateerder</w:t>
      </w:r>
      <w:proofErr w:type="spellEnd"/>
      <w:r w:rsidR="00B26E7F">
        <w:rPr>
          <w:rFonts w:ascii="Calibri" w:eastAsia="Times New Roman" w:hAnsi="Calibri" w:cs="Times New Roman"/>
          <w:color w:val="000000"/>
          <w:lang w:eastAsia="nl-NL"/>
        </w:rPr>
        <w:t xml:space="preserve"> dan dat ‘ie in werkelijkhe</w:t>
      </w:r>
      <w:r w:rsidR="00CD168F">
        <w:rPr>
          <w:rFonts w:ascii="Calibri" w:eastAsia="Times New Roman" w:hAnsi="Calibri" w:cs="Times New Roman"/>
          <w:color w:val="000000"/>
          <w:lang w:eastAsia="nl-NL"/>
        </w:rPr>
        <w:t xml:space="preserve">id is. Een voorbeeld? Vergelijk daarvoor </w:t>
      </w:r>
      <w:r w:rsidR="00B26E7F">
        <w:rPr>
          <w:rFonts w:ascii="Calibri" w:eastAsia="Times New Roman" w:hAnsi="Calibri" w:cs="Times New Roman"/>
          <w:color w:val="000000"/>
          <w:lang w:eastAsia="nl-NL"/>
        </w:rPr>
        <w:t xml:space="preserve">de beide versies van het vierde couplet van Psalm 2. </w:t>
      </w:r>
    </w:p>
    <w:p w:rsidR="00DC5235" w:rsidRDefault="00DC5235" w:rsidP="00DC5235">
      <w:pPr>
        <w:rPr>
          <w:rFonts w:ascii="Calibri" w:eastAsia="Times New Roman" w:hAnsi="Calibri" w:cs="Times New Roman"/>
          <w:color w:val="000000"/>
          <w:lang w:eastAsia="nl-NL"/>
        </w:rPr>
      </w:pPr>
      <w:r>
        <w:rPr>
          <w:rFonts w:ascii="Calibri" w:eastAsia="Times New Roman" w:hAnsi="Calibri" w:cs="Times New Roman"/>
          <w:color w:val="000000"/>
          <w:lang w:eastAsia="nl-NL"/>
        </w:rPr>
        <w:t>De t</w:t>
      </w:r>
      <w:r w:rsidRPr="00DC5235">
        <w:rPr>
          <w:rFonts w:ascii="Calibri" w:eastAsia="Times New Roman" w:hAnsi="Calibri" w:cs="Times New Roman"/>
          <w:color w:val="000000"/>
          <w:lang w:eastAsia="nl-NL"/>
        </w:rPr>
        <w:t xml:space="preserve">eksten </w:t>
      </w:r>
      <w:r>
        <w:rPr>
          <w:rFonts w:ascii="Calibri" w:eastAsia="Times New Roman" w:hAnsi="Calibri" w:cs="Times New Roman"/>
          <w:color w:val="000000"/>
          <w:lang w:eastAsia="nl-NL"/>
        </w:rPr>
        <w:t xml:space="preserve">van de </w:t>
      </w:r>
      <w:r w:rsidRPr="00DC5235">
        <w:rPr>
          <w:rFonts w:ascii="Calibri" w:eastAsia="Times New Roman" w:hAnsi="Calibri" w:cs="Times New Roman"/>
          <w:color w:val="000000"/>
          <w:lang w:eastAsia="nl-NL"/>
        </w:rPr>
        <w:t xml:space="preserve">formulieren </w:t>
      </w:r>
      <w:r>
        <w:rPr>
          <w:rFonts w:ascii="Calibri" w:eastAsia="Times New Roman" w:hAnsi="Calibri" w:cs="Times New Roman"/>
          <w:color w:val="000000"/>
          <w:lang w:eastAsia="nl-NL"/>
        </w:rPr>
        <w:t xml:space="preserve">zijn </w:t>
      </w:r>
      <w:r w:rsidRPr="00DC5235">
        <w:rPr>
          <w:rFonts w:ascii="Calibri" w:eastAsia="Times New Roman" w:hAnsi="Calibri" w:cs="Times New Roman"/>
          <w:color w:val="000000"/>
          <w:lang w:eastAsia="nl-NL"/>
        </w:rPr>
        <w:t>taalkundig prachtig ge</w:t>
      </w:r>
      <w:r>
        <w:rPr>
          <w:rFonts w:ascii="Calibri" w:eastAsia="Times New Roman" w:hAnsi="Calibri" w:cs="Times New Roman"/>
          <w:color w:val="000000"/>
          <w:lang w:eastAsia="nl-NL"/>
        </w:rPr>
        <w:t>restyled</w:t>
      </w:r>
      <w:r w:rsidRPr="00DC5235">
        <w:rPr>
          <w:rFonts w:ascii="Calibri" w:eastAsia="Times New Roman" w:hAnsi="Calibri" w:cs="Times New Roman"/>
          <w:color w:val="000000"/>
          <w:lang w:eastAsia="nl-NL"/>
        </w:rPr>
        <w:t xml:space="preserve">: lange zinnen </w:t>
      </w:r>
      <w:r>
        <w:rPr>
          <w:rFonts w:ascii="Calibri" w:eastAsia="Times New Roman" w:hAnsi="Calibri" w:cs="Times New Roman"/>
          <w:color w:val="000000"/>
          <w:lang w:eastAsia="nl-NL"/>
        </w:rPr>
        <w:t xml:space="preserve">zijn </w:t>
      </w:r>
      <w:r w:rsidRPr="00DC5235">
        <w:rPr>
          <w:rFonts w:ascii="Calibri" w:eastAsia="Times New Roman" w:hAnsi="Calibri" w:cs="Times New Roman"/>
          <w:color w:val="000000"/>
          <w:lang w:eastAsia="nl-NL"/>
        </w:rPr>
        <w:t xml:space="preserve">doormidden geknipt, </w:t>
      </w:r>
      <w:r>
        <w:rPr>
          <w:rFonts w:ascii="Calibri" w:eastAsia="Times New Roman" w:hAnsi="Calibri" w:cs="Times New Roman"/>
          <w:color w:val="000000"/>
          <w:lang w:eastAsia="nl-NL"/>
        </w:rPr>
        <w:t xml:space="preserve">lelijk taalgebruik en onlogische zinsconstructies werden </w:t>
      </w:r>
      <w:r w:rsidRPr="00DC5235">
        <w:rPr>
          <w:rFonts w:ascii="Calibri" w:eastAsia="Times New Roman" w:hAnsi="Calibri" w:cs="Times New Roman"/>
          <w:color w:val="000000"/>
          <w:lang w:eastAsia="nl-NL"/>
        </w:rPr>
        <w:t>herschreven.</w:t>
      </w:r>
      <w:r>
        <w:rPr>
          <w:rFonts w:ascii="Calibri" w:eastAsia="Times New Roman" w:hAnsi="Calibri" w:cs="Times New Roman"/>
          <w:color w:val="000000"/>
          <w:lang w:eastAsia="nl-NL"/>
        </w:rPr>
        <w:t xml:space="preserve"> Een feest om te gebruiken.</w:t>
      </w:r>
    </w:p>
    <w:p w:rsidR="00CD168F" w:rsidRDefault="00CD168F" w:rsidP="00DC5235">
      <w:pPr>
        <w:rPr>
          <w:rFonts w:ascii="Calibri" w:eastAsia="Times New Roman" w:hAnsi="Calibri" w:cs="Times New Roman"/>
          <w:color w:val="000000"/>
          <w:lang w:eastAsia="nl-NL"/>
        </w:rPr>
      </w:pPr>
    </w:p>
    <w:p w:rsidR="00DC5235" w:rsidRDefault="00DC5235" w:rsidP="00DC5235">
      <w:pPr>
        <w:rPr>
          <w:rFonts w:ascii="Calibri" w:eastAsia="Times New Roman" w:hAnsi="Calibri" w:cs="Times New Roman"/>
          <w:color w:val="000000"/>
          <w:lang w:eastAsia="nl-NL"/>
        </w:rPr>
      </w:pPr>
      <w:r>
        <w:rPr>
          <w:rFonts w:ascii="Calibri" w:eastAsia="Times New Roman" w:hAnsi="Calibri" w:cs="Times New Roman"/>
          <w:color w:val="000000"/>
          <w:lang w:eastAsia="nl-NL"/>
        </w:rPr>
        <w:t>Psalmen, liederen, m</w:t>
      </w:r>
      <w:r w:rsidRPr="00DC5235">
        <w:rPr>
          <w:rFonts w:ascii="Calibri" w:eastAsia="Times New Roman" w:hAnsi="Calibri" w:cs="Times New Roman"/>
          <w:color w:val="000000"/>
          <w:lang w:eastAsia="nl-NL"/>
        </w:rPr>
        <w:t>ooie eigentijdse gebeden</w:t>
      </w:r>
      <w:r>
        <w:rPr>
          <w:rFonts w:ascii="Calibri" w:eastAsia="Times New Roman" w:hAnsi="Calibri" w:cs="Times New Roman"/>
          <w:color w:val="000000"/>
          <w:lang w:eastAsia="nl-NL"/>
        </w:rPr>
        <w:t>, f</w:t>
      </w:r>
      <w:r w:rsidRPr="00DC5235">
        <w:rPr>
          <w:rFonts w:ascii="Calibri" w:eastAsia="Times New Roman" w:hAnsi="Calibri" w:cs="Times New Roman"/>
          <w:color w:val="000000"/>
          <w:lang w:eastAsia="nl-NL"/>
        </w:rPr>
        <w:t>ormulieren</w:t>
      </w:r>
      <w:r>
        <w:rPr>
          <w:rFonts w:ascii="Calibri" w:eastAsia="Times New Roman" w:hAnsi="Calibri" w:cs="Times New Roman"/>
          <w:color w:val="000000"/>
          <w:lang w:eastAsia="nl-NL"/>
        </w:rPr>
        <w:t xml:space="preserve"> en belijdenissen maken dit boek waarin ook de volledige </w:t>
      </w:r>
      <w:r w:rsidRPr="00DC5235">
        <w:rPr>
          <w:rFonts w:ascii="Calibri" w:eastAsia="Times New Roman" w:hAnsi="Calibri" w:cs="Times New Roman"/>
          <w:color w:val="000000"/>
          <w:lang w:eastAsia="nl-NL"/>
        </w:rPr>
        <w:t>Kerkorde</w:t>
      </w:r>
      <w:r>
        <w:rPr>
          <w:rFonts w:ascii="Calibri" w:eastAsia="Times New Roman" w:hAnsi="Calibri" w:cs="Times New Roman"/>
          <w:color w:val="000000"/>
          <w:lang w:eastAsia="nl-NL"/>
        </w:rPr>
        <w:t xml:space="preserve"> is opgenomen, tot het </w:t>
      </w:r>
      <w:r w:rsidRPr="00DC5235">
        <w:rPr>
          <w:rFonts w:ascii="Calibri" w:eastAsia="Times New Roman" w:hAnsi="Calibri" w:cs="Times New Roman"/>
          <w:color w:val="000000"/>
          <w:lang w:eastAsia="nl-NL"/>
        </w:rPr>
        <w:t>basisboek</w:t>
      </w:r>
      <w:r>
        <w:rPr>
          <w:rFonts w:ascii="Calibri" w:eastAsia="Times New Roman" w:hAnsi="Calibri" w:cs="Times New Roman"/>
          <w:color w:val="000000"/>
          <w:lang w:eastAsia="nl-NL"/>
        </w:rPr>
        <w:t xml:space="preserve"> voor de </w:t>
      </w:r>
      <w:proofErr w:type="spellStart"/>
      <w:r>
        <w:rPr>
          <w:rFonts w:ascii="Calibri" w:eastAsia="Times New Roman" w:hAnsi="Calibri" w:cs="Times New Roman"/>
          <w:color w:val="000000"/>
          <w:lang w:eastAsia="nl-NL"/>
        </w:rPr>
        <w:t>GKv</w:t>
      </w:r>
      <w:proofErr w:type="spellEnd"/>
      <w:r>
        <w:rPr>
          <w:rFonts w:ascii="Calibri" w:eastAsia="Times New Roman" w:hAnsi="Calibri" w:cs="Times New Roman"/>
          <w:color w:val="000000"/>
          <w:lang w:eastAsia="nl-NL"/>
        </w:rPr>
        <w:t>.</w:t>
      </w:r>
    </w:p>
    <w:p w:rsidR="00EF1264" w:rsidRDefault="00EF1264" w:rsidP="00DC5235">
      <w:pPr>
        <w:rPr>
          <w:rFonts w:ascii="Calibri" w:eastAsia="Times New Roman" w:hAnsi="Calibri" w:cs="Times New Roman"/>
          <w:color w:val="000000"/>
          <w:lang w:eastAsia="nl-NL"/>
        </w:rPr>
      </w:pPr>
    </w:p>
    <w:p w:rsidR="00EF1264" w:rsidRDefault="00EF1264" w:rsidP="00DC5235">
      <w:pPr>
        <w:rPr>
          <w:rFonts w:ascii="Calibri" w:eastAsia="Times New Roman" w:hAnsi="Calibri" w:cs="Times New Roman"/>
          <w:color w:val="000000"/>
          <w:lang w:eastAsia="nl-NL"/>
        </w:rPr>
      </w:pPr>
      <w:r>
        <w:rPr>
          <w:rFonts w:ascii="Calibri" w:eastAsia="Times New Roman" w:hAnsi="Calibri" w:cs="Times New Roman"/>
          <w:color w:val="000000"/>
          <w:lang w:eastAsia="nl-NL"/>
        </w:rPr>
        <w:t xml:space="preserve">Wie meer wil weten vindt uitgebreide informatie op </w:t>
      </w:r>
      <w:hyperlink r:id="rId4" w:history="1">
        <w:r w:rsidRPr="00922E39">
          <w:rPr>
            <w:rStyle w:val="Hyperlink"/>
            <w:rFonts w:ascii="Calibri" w:eastAsia="Times New Roman" w:hAnsi="Calibri" w:cs="Times New Roman"/>
            <w:lang w:eastAsia="nl-NL"/>
          </w:rPr>
          <w:t>www.steunpuntliturgie.gkv.nl</w:t>
        </w:r>
      </w:hyperlink>
      <w:r>
        <w:rPr>
          <w:rFonts w:ascii="Calibri" w:eastAsia="Times New Roman" w:hAnsi="Calibri" w:cs="Times New Roman"/>
          <w:color w:val="000000"/>
          <w:lang w:eastAsia="nl-NL"/>
        </w:rPr>
        <w:t xml:space="preserve"> (zie rechts, bij de afbeelding van het GK). </w:t>
      </w:r>
    </w:p>
    <w:sectPr w:rsidR="00EF1264" w:rsidSect="00F93BF5">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921A49"/>
    <w:rsid w:val="000C0E78"/>
    <w:rsid w:val="0036102D"/>
    <w:rsid w:val="004E3EAE"/>
    <w:rsid w:val="008B0757"/>
    <w:rsid w:val="00921A49"/>
    <w:rsid w:val="00B26E7F"/>
    <w:rsid w:val="00B71185"/>
    <w:rsid w:val="00B83B6A"/>
    <w:rsid w:val="00CD168F"/>
    <w:rsid w:val="00D02229"/>
    <w:rsid w:val="00DC5235"/>
    <w:rsid w:val="00EF1264"/>
    <w:rsid w:val="00F93BF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0222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F126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72983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8002">
          <w:marLeft w:val="0"/>
          <w:marRight w:val="0"/>
          <w:marTop w:val="0"/>
          <w:marBottom w:val="0"/>
          <w:divBdr>
            <w:top w:val="none" w:sz="0" w:space="0" w:color="auto"/>
            <w:left w:val="none" w:sz="0" w:space="0" w:color="auto"/>
            <w:bottom w:val="none" w:sz="0" w:space="0" w:color="auto"/>
            <w:right w:val="none" w:sz="0" w:space="0" w:color="auto"/>
          </w:divBdr>
        </w:div>
        <w:div w:id="1694459741">
          <w:marLeft w:val="0"/>
          <w:marRight w:val="0"/>
          <w:marTop w:val="0"/>
          <w:marBottom w:val="0"/>
          <w:divBdr>
            <w:top w:val="none" w:sz="0" w:space="0" w:color="auto"/>
            <w:left w:val="none" w:sz="0" w:space="0" w:color="auto"/>
            <w:bottom w:val="none" w:sz="0" w:space="0" w:color="auto"/>
            <w:right w:val="none" w:sz="0" w:space="0" w:color="auto"/>
          </w:divBdr>
        </w:div>
        <w:div w:id="2144539036">
          <w:marLeft w:val="0"/>
          <w:marRight w:val="0"/>
          <w:marTop w:val="0"/>
          <w:marBottom w:val="0"/>
          <w:divBdr>
            <w:top w:val="none" w:sz="0" w:space="0" w:color="auto"/>
            <w:left w:val="none" w:sz="0" w:space="0" w:color="auto"/>
            <w:bottom w:val="none" w:sz="0" w:space="0" w:color="auto"/>
            <w:right w:val="none" w:sz="0" w:space="0" w:color="auto"/>
          </w:divBdr>
        </w:div>
      </w:divsChild>
    </w:div>
    <w:div w:id="599989979">
      <w:bodyDiv w:val="1"/>
      <w:marLeft w:val="0"/>
      <w:marRight w:val="0"/>
      <w:marTop w:val="0"/>
      <w:marBottom w:val="0"/>
      <w:divBdr>
        <w:top w:val="none" w:sz="0" w:space="0" w:color="auto"/>
        <w:left w:val="none" w:sz="0" w:space="0" w:color="auto"/>
        <w:bottom w:val="none" w:sz="0" w:space="0" w:color="auto"/>
        <w:right w:val="none" w:sz="0" w:space="0" w:color="auto"/>
      </w:divBdr>
      <w:divsChild>
        <w:div w:id="658775254">
          <w:marLeft w:val="0"/>
          <w:marRight w:val="0"/>
          <w:marTop w:val="0"/>
          <w:marBottom w:val="0"/>
          <w:divBdr>
            <w:top w:val="none" w:sz="0" w:space="0" w:color="auto"/>
            <w:left w:val="none" w:sz="0" w:space="0" w:color="auto"/>
            <w:bottom w:val="none" w:sz="0" w:space="0" w:color="auto"/>
            <w:right w:val="none" w:sz="0" w:space="0" w:color="auto"/>
          </w:divBdr>
        </w:div>
        <w:div w:id="1169977347">
          <w:marLeft w:val="0"/>
          <w:marRight w:val="0"/>
          <w:marTop w:val="0"/>
          <w:marBottom w:val="0"/>
          <w:divBdr>
            <w:top w:val="none" w:sz="0" w:space="0" w:color="auto"/>
            <w:left w:val="none" w:sz="0" w:space="0" w:color="auto"/>
            <w:bottom w:val="none" w:sz="0" w:space="0" w:color="auto"/>
            <w:right w:val="none" w:sz="0" w:space="0" w:color="auto"/>
          </w:divBdr>
        </w:div>
        <w:div w:id="1479685897">
          <w:marLeft w:val="0"/>
          <w:marRight w:val="0"/>
          <w:marTop w:val="0"/>
          <w:marBottom w:val="0"/>
          <w:divBdr>
            <w:top w:val="none" w:sz="0" w:space="0" w:color="auto"/>
            <w:left w:val="none" w:sz="0" w:space="0" w:color="auto"/>
            <w:bottom w:val="none" w:sz="0" w:space="0" w:color="auto"/>
            <w:right w:val="none" w:sz="0" w:space="0" w:color="auto"/>
          </w:divBdr>
        </w:div>
        <w:div w:id="2043165385">
          <w:marLeft w:val="0"/>
          <w:marRight w:val="0"/>
          <w:marTop w:val="0"/>
          <w:marBottom w:val="0"/>
          <w:divBdr>
            <w:top w:val="none" w:sz="0" w:space="0" w:color="auto"/>
            <w:left w:val="none" w:sz="0" w:space="0" w:color="auto"/>
            <w:bottom w:val="none" w:sz="0" w:space="0" w:color="auto"/>
            <w:right w:val="none" w:sz="0" w:space="0" w:color="auto"/>
          </w:divBdr>
        </w:div>
        <w:div w:id="1288662753">
          <w:marLeft w:val="0"/>
          <w:marRight w:val="0"/>
          <w:marTop w:val="0"/>
          <w:marBottom w:val="0"/>
          <w:divBdr>
            <w:top w:val="none" w:sz="0" w:space="0" w:color="auto"/>
            <w:left w:val="none" w:sz="0" w:space="0" w:color="auto"/>
            <w:bottom w:val="none" w:sz="0" w:space="0" w:color="auto"/>
            <w:right w:val="none" w:sz="0" w:space="0" w:color="auto"/>
          </w:divBdr>
        </w:div>
        <w:div w:id="1621374592">
          <w:marLeft w:val="0"/>
          <w:marRight w:val="0"/>
          <w:marTop w:val="0"/>
          <w:marBottom w:val="0"/>
          <w:divBdr>
            <w:top w:val="none" w:sz="0" w:space="0" w:color="auto"/>
            <w:left w:val="none" w:sz="0" w:space="0" w:color="auto"/>
            <w:bottom w:val="none" w:sz="0" w:space="0" w:color="auto"/>
            <w:right w:val="none" w:sz="0" w:space="0" w:color="auto"/>
          </w:divBdr>
        </w:div>
        <w:div w:id="1828587835">
          <w:marLeft w:val="0"/>
          <w:marRight w:val="0"/>
          <w:marTop w:val="0"/>
          <w:marBottom w:val="0"/>
          <w:divBdr>
            <w:top w:val="none" w:sz="0" w:space="0" w:color="auto"/>
            <w:left w:val="none" w:sz="0" w:space="0" w:color="auto"/>
            <w:bottom w:val="none" w:sz="0" w:space="0" w:color="auto"/>
            <w:right w:val="none" w:sz="0" w:space="0" w:color="auto"/>
          </w:divBdr>
        </w:div>
        <w:div w:id="384454165">
          <w:marLeft w:val="0"/>
          <w:marRight w:val="0"/>
          <w:marTop w:val="0"/>
          <w:marBottom w:val="0"/>
          <w:divBdr>
            <w:top w:val="none" w:sz="0" w:space="0" w:color="auto"/>
            <w:left w:val="none" w:sz="0" w:space="0" w:color="auto"/>
            <w:bottom w:val="none" w:sz="0" w:space="0" w:color="auto"/>
            <w:right w:val="none" w:sz="0" w:space="0" w:color="auto"/>
          </w:divBdr>
        </w:div>
      </w:divsChild>
    </w:div>
    <w:div w:id="1903523031">
      <w:bodyDiv w:val="1"/>
      <w:marLeft w:val="0"/>
      <w:marRight w:val="0"/>
      <w:marTop w:val="0"/>
      <w:marBottom w:val="0"/>
      <w:divBdr>
        <w:top w:val="none" w:sz="0" w:space="0" w:color="auto"/>
        <w:left w:val="none" w:sz="0" w:space="0" w:color="auto"/>
        <w:bottom w:val="none" w:sz="0" w:space="0" w:color="auto"/>
        <w:right w:val="none" w:sz="0" w:space="0" w:color="auto"/>
      </w:divBdr>
      <w:divsChild>
        <w:div w:id="1241211317">
          <w:marLeft w:val="0"/>
          <w:marRight w:val="0"/>
          <w:marTop w:val="0"/>
          <w:marBottom w:val="0"/>
          <w:divBdr>
            <w:top w:val="none" w:sz="0" w:space="0" w:color="auto"/>
            <w:left w:val="none" w:sz="0" w:space="0" w:color="auto"/>
            <w:bottom w:val="none" w:sz="0" w:space="0" w:color="auto"/>
            <w:right w:val="none" w:sz="0" w:space="0" w:color="auto"/>
          </w:divBdr>
        </w:div>
        <w:div w:id="316567432">
          <w:marLeft w:val="0"/>
          <w:marRight w:val="0"/>
          <w:marTop w:val="0"/>
          <w:marBottom w:val="0"/>
          <w:divBdr>
            <w:top w:val="none" w:sz="0" w:space="0" w:color="auto"/>
            <w:left w:val="none" w:sz="0" w:space="0" w:color="auto"/>
            <w:bottom w:val="none" w:sz="0" w:space="0" w:color="auto"/>
            <w:right w:val="none" w:sz="0" w:space="0" w:color="auto"/>
          </w:divBdr>
        </w:div>
        <w:div w:id="1432705681">
          <w:marLeft w:val="0"/>
          <w:marRight w:val="0"/>
          <w:marTop w:val="0"/>
          <w:marBottom w:val="0"/>
          <w:divBdr>
            <w:top w:val="none" w:sz="0" w:space="0" w:color="auto"/>
            <w:left w:val="none" w:sz="0" w:space="0" w:color="auto"/>
            <w:bottom w:val="none" w:sz="0" w:space="0" w:color="auto"/>
            <w:right w:val="none" w:sz="0" w:space="0" w:color="auto"/>
          </w:divBdr>
        </w:div>
        <w:div w:id="553542308">
          <w:marLeft w:val="0"/>
          <w:marRight w:val="0"/>
          <w:marTop w:val="0"/>
          <w:marBottom w:val="0"/>
          <w:divBdr>
            <w:top w:val="none" w:sz="0" w:space="0" w:color="auto"/>
            <w:left w:val="none" w:sz="0" w:space="0" w:color="auto"/>
            <w:bottom w:val="none" w:sz="0" w:space="0" w:color="auto"/>
            <w:right w:val="none" w:sz="0" w:space="0" w:color="auto"/>
          </w:divBdr>
        </w:div>
        <w:div w:id="1347905156">
          <w:marLeft w:val="0"/>
          <w:marRight w:val="0"/>
          <w:marTop w:val="0"/>
          <w:marBottom w:val="0"/>
          <w:divBdr>
            <w:top w:val="none" w:sz="0" w:space="0" w:color="auto"/>
            <w:left w:val="none" w:sz="0" w:space="0" w:color="auto"/>
            <w:bottom w:val="none" w:sz="0" w:space="0" w:color="auto"/>
            <w:right w:val="none" w:sz="0" w:space="0" w:color="auto"/>
          </w:divBdr>
        </w:div>
        <w:div w:id="2140298390">
          <w:marLeft w:val="0"/>
          <w:marRight w:val="0"/>
          <w:marTop w:val="0"/>
          <w:marBottom w:val="0"/>
          <w:divBdr>
            <w:top w:val="none" w:sz="0" w:space="0" w:color="auto"/>
            <w:left w:val="none" w:sz="0" w:space="0" w:color="auto"/>
            <w:bottom w:val="none" w:sz="0" w:space="0" w:color="auto"/>
            <w:right w:val="none" w:sz="0" w:space="0" w:color="auto"/>
          </w:divBdr>
        </w:div>
        <w:div w:id="337732003">
          <w:marLeft w:val="0"/>
          <w:marRight w:val="0"/>
          <w:marTop w:val="0"/>
          <w:marBottom w:val="0"/>
          <w:divBdr>
            <w:top w:val="none" w:sz="0" w:space="0" w:color="auto"/>
            <w:left w:val="none" w:sz="0" w:space="0" w:color="auto"/>
            <w:bottom w:val="none" w:sz="0" w:space="0" w:color="auto"/>
            <w:right w:val="none" w:sz="0" w:space="0" w:color="auto"/>
          </w:divBdr>
        </w:div>
        <w:div w:id="1213807053">
          <w:marLeft w:val="0"/>
          <w:marRight w:val="0"/>
          <w:marTop w:val="0"/>
          <w:marBottom w:val="0"/>
          <w:divBdr>
            <w:top w:val="none" w:sz="0" w:space="0" w:color="auto"/>
            <w:left w:val="none" w:sz="0" w:space="0" w:color="auto"/>
            <w:bottom w:val="none" w:sz="0" w:space="0" w:color="auto"/>
            <w:right w:val="none" w:sz="0" w:space="0" w:color="auto"/>
          </w:divBdr>
        </w:div>
        <w:div w:id="2029210002">
          <w:marLeft w:val="0"/>
          <w:marRight w:val="0"/>
          <w:marTop w:val="0"/>
          <w:marBottom w:val="0"/>
          <w:divBdr>
            <w:top w:val="none" w:sz="0" w:space="0" w:color="auto"/>
            <w:left w:val="none" w:sz="0" w:space="0" w:color="auto"/>
            <w:bottom w:val="none" w:sz="0" w:space="0" w:color="auto"/>
            <w:right w:val="none" w:sz="0" w:space="0" w:color="auto"/>
          </w:divBdr>
        </w:div>
        <w:div w:id="124930075">
          <w:marLeft w:val="0"/>
          <w:marRight w:val="0"/>
          <w:marTop w:val="0"/>
          <w:marBottom w:val="0"/>
          <w:divBdr>
            <w:top w:val="none" w:sz="0" w:space="0" w:color="auto"/>
            <w:left w:val="none" w:sz="0" w:space="0" w:color="auto"/>
            <w:bottom w:val="none" w:sz="0" w:space="0" w:color="auto"/>
            <w:right w:val="none" w:sz="0" w:space="0" w:color="auto"/>
          </w:divBdr>
        </w:div>
        <w:div w:id="1548100528">
          <w:marLeft w:val="0"/>
          <w:marRight w:val="0"/>
          <w:marTop w:val="0"/>
          <w:marBottom w:val="0"/>
          <w:divBdr>
            <w:top w:val="none" w:sz="0" w:space="0" w:color="auto"/>
            <w:left w:val="none" w:sz="0" w:space="0" w:color="auto"/>
            <w:bottom w:val="none" w:sz="0" w:space="0" w:color="auto"/>
            <w:right w:val="none" w:sz="0" w:space="0" w:color="auto"/>
          </w:divBdr>
        </w:div>
        <w:div w:id="446700736">
          <w:marLeft w:val="0"/>
          <w:marRight w:val="0"/>
          <w:marTop w:val="0"/>
          <w:marBottom w:val="0"/>
          <w:divBdr>
            <w:top w:val="none" w:sz="0" w:space="0" w:color="auto"/>
            <w:left w:val="none" w:sz="0" w:space="0" w:color="auto"/>
            <w:bottom w:val="none" w:sz="0" w:space="0" w:color="auto"/>
            <w:right w:val="none" w:sz="0" w:space="0" w:color="auto"/>
          </w:divBdr>
        </w:div>
        <w:div w:id="99036051">
          <w:marLeft w:val="0"/>
          <w:marRight w:val="0"/>
          <w:marTop w:val="0"/>
          <w:marBottom w:val="0"/>
          <w:divBdr>
            <w:top w:val="none" w:sz="0" w:space="0" w:color="auto"/>
            <w:left w:val="none" w:sz="0" w:space="0" w:color="auto"/>
            <w:bottom w:val="none" w:sz="0" w:space="0" w:color="auto"/>
            <w:right w:val="none" w:sz="0" w:space="0" w:color="auto"/>
          </w:divBdr>
        </w:div>
        <w:div w:id="1071468296">
          <w:marLeft w:val="0"/>
          <w:marRight w:val="0"/>
          <w:marTop w:val="0"/>
          <w:marBottom w:val="0"/>
          <w:divBdr>
            <w:top w:val="none" w:sz="0" w:space="0" w:color="auto"/>
            <w:left w:val="none" w:sz="0" w:space="0" w:color="auto"/>
            <w:bottom w:val="none" w:sz="0" w:space="0" w:color="auto"/>
            <w:right w:val="none" w:sz="0" w:space="0" w:color="auto"/>
          </w:divBdr>
        </w:div>
        <w:div w:id="216935017">
          <w:marLeft w:val="0"/>
          <w:marRight w:val="0"/>
          <w:marTop w:val="0"/>
          <w:marBottom w:val="0"/>
          <w:divBdr>
            <w:top w:val="none" w:sz="0" w:space="0" w:color="auto"/>
            <w:left w:val="none" w:sz="0" w:space="0" w:color="auto"/>
            <w:bottom w:val="none" w:sz="0" w:space="0" w:color="auto"/>
            <w:right w:val="none" w:sz="0" w:space="0" w:color="auto"/>
          </w:divBdr>
        </w:div>
        <w:div w:id="607279695">
          <w:marLeft w:val="0"/>
          <w:marRight w:val="0"/>
          <w:marTop w:val="0"/>
          <w:marBottom w:val="0"/>
          <w:divBdr>
            <w:top w:val="none" w:sz="0" w:space="0" w:color="auto"/>
            <w:left w:val="none" w:sz="0" w:space="0" w:color="auto"/>
            <w:bottom w:val="none" w:sz="0" w:space="0" w:color="auto"/>
            <w:right w:val="none" w:sz="0" w:space="0" w:color="auto"/>
          </w:divBdr>
        </w:div>
        <w:div w:id="716396490">
          <w:marLeft w:val="0"/>
          <w:marRight w:val="0"/>
          <w:marTop w:val="0"/>
          <w:marBottom w:val="0"/>
          <w:divBdr>
            <w:top w:val="none" w:sz="0" w:space="0" w:color="auto"/>
            <w:left w:val="none" w:sz="0" w:space="0" w:color="auto"/>
            <w:bottom w:val="none" w:sz="0" w:space="0" w:color="auto"/>
            <w:right w:val="none" w:sz="0" w:space="0" w:color="auto"/>
          </w:divBdr>
        </w:div>
        <w:div w:id="2090496835">
          <w:marLeft w:val="0"/>
          <w:marRight w:val="0"/>
          <w:marTop w:val="0"/>
          <w:marBottom w:val="0"/>
          <w:divBdr>
            <w:top w:val="none" w:sz="0" w:space="0" w:color="auto"/>
            <w:left w:val="none" w:sz="0" w:space="0" w:color="auto"/>
            <w:bottom w:val="none" w:sz="0" w:space="0" w:color="auto"/>
            <w:right w:val="none" w:sz="0" w:space="0" w:color="auto"/>
          </w:divBdr>
        </w:div>
        <w:div w:id="2145851972">
          <w:marLeft w:val="0"/>
          <w:marRight w:val="0"/>
          <w:marTop w:val="0"/>
          <w:marBottom w:val="0"/>
          <w:divBdr>
            <w:top w:val="none" w:sz="0" w:space="0" w:color="auto"/>
            <w:left w:val="none" w:sz="0" w:space="0" w:color="auto"/>
            <w:bottom w:val="none" w:sz="0" w:space="0" w:color="auto"/>
            <w:right w:val="none" w:sz="0" w:space="0" w:color="auto"/>
          </w:divBdr>
        </w:div>
        <w:div w:id="690957393">
          <w:marLeft w:val="0"/>
          <w:marRight w:val="0"/>
          <w:marTop w:val="0"/>
          <w:marBottom w:val="0"/>
          <w:divBdr>
            <w:top w:val="none" w:sz="0" w:space="0" w:color="auto"/>
            <w:left w:val="none" w:sz="0" w:space="0" w:color="auto"/>
            <w:bottom w:val="none" w:sz="0" w:space="0" w:color="auto"/>
            <w:right w:val="none" w:sz="0" w:space="0" w:color="auto"/>
          </w:divBdr>
        </w:div>
        <w:div w:id="1116754751">
          <w:marLeft w:val="0"/>
          <w:marRight w:val="0"/>
          <w:marTop w:val="0"/>
          <w:marBottom w:val="0"/>
          <w:divBdr>
            <w:top w:val="none" w:sz="0" w:space="0" w:color="auto"/>
            <w:left w:val="none" w:sz="0" w:space="0" w:color="auto"/>
            <w:bottom w:val="none" w:sz="0" w:space="0" w:color="auto"/>
            <w:right w:val="none" w:sz="0" w:space="0" w:color="auto"/>
          </w:divBdr>
        </w:div>
        <w:div w:id="641077631">
          <w:marLeft w:val="0"/>
          <w:marRight w:val="0"/>
          <w:marTop w:val="0"/>
          <w:marBottom w:val="0"/>
          <w:divBdr>
            <w:top w:val="none" w:sz="0" w:space="0" w:color="auto"/>
            <w:left w:val="none" w:sz="0" w:space="0" w:color="auto"/>
            <w:bottom w:val="none" w:sz="0" w:space="0" w:color="auto"/>
            <w:right w:val="none" w:sz="0" w:space="0" w:color="auto"/>
          </w:divBdr>
        </w:div>
        <w:div w:id="1119103864">
          <w:marLeft w:val="0"/>
          <w:marRight w:val="0"/>
          <w:marTop w:val="0"/>
          <w:marBottom w:val="0"/>
          <w:divBdr>
            <w:top w:val="none" w:sz="0" w:space="0" w:color="auto"/>
            <w:left w:val="none" w:sz="0" w:space="0" w:color="auto"/>
            <w:bottom w:val="none" w:sz="0" w:space="0" w:color="auto"/>
            <w:right w:val="none" w:sz="0" w:space="0" w:color="auto"/>
          </w:divBdr>
        </w:div>
        <w:div w:id="702250395">
          <w:marLeft w:val="0"/>
          <w:marRight w:val="0"/>
          <w:marTop w:val="0"/>
          <w:marBottom w:val="0"/>
          <w:divBdr>
            <w:top w:val="none" w:sz="0" w:space="0" w:color="auto"/>
            <w:left w:val="none" w:sz="0" w:space="0" w:color="auto"/>
            <w:bottom w:val="none" w:sz="0" w:space="0" w:color="auto"/>
            <w:right w:val="none" w:sz="0" w:space="0" w:color="auto"/>
          </w:divBdr>
        </w:div>
        <w:div w:id="1488474789">
          <w:marLeft w:val="0"/>
          <w:marRight w:val="0"/>
          <w:marTop w:val="0"/>
          <w:marBottom w:val="0"/>
          <w:divBdr>
            <w:top w:val="none" w:sz="0" w:space="0" w:color="auto"/>
            <w:left w:val="none" w:sz="0" w:space="0" w:color="auto"/>
            <w:bottom w:val="none" w:sz="0" w:space="0" w:color="auto"/>
            <w:right w:val="none" w:sz="0" w:space="0" w:color="auto"/>
          </w:divBdr>
        </w:div>
        <w:div w:id="734477733">
          <w:marLeft w:val="0"/>
          <w:marRight w:val="0"/>
          <w:marTop w:val="0"/>
          <w:marBottom w:val="0"/>
          <w:divBdr>
            <w:top w:val="none" w:sz="0" w:space="0" w:color="auto"/>
            <w:left w:val="none" w:sz="0" w:space="0" w:color="auto"/>
            <w:bottom w:val="none" w:sz="0" w:space="0" w:color="auto"/>
            <w:right w:val="none" w:sz="0" w:space="0" w:color="auto"/>
          </w:divBdr>
        </w:div>
        <w:div w:id="22367961">
          <w:marLeft w:val="0"/>
          <w:marRight w:val="0"/>
          <w:marTop w:val="0"/>
          <w:marBottom w:val="0"/>
          <w:divBdr>
            <w:top w:val="none" w:sz="0" w:space="0" w:color="auto"/>
            <w:left w:val="none" w:sz="0" w:space="0" w:color="auto"/>
            <w:bottom w:val="none" w:sz="0" w:space="0" w:color="auto"/>
            <w:right w:val="none" w:sz="0" w:space="0" w:color="auto"/>
          </w:divBdr>
        </w:div>
        <w:div w:id="52779953">
          <w:marLeft w:val="0"/>
          <w:marRight w:val="0"/>
          <w:marTop w:val="0"/>
          <w:marBottom w:val="0"/>
          <w:divBdr>
            <w:top w:val="none" w:sz="0" w:space="0" w:color="auto"/>
            <w:left w:val="none" w:sz="0" w:space="0" w:color="auto"/>
            <w:bottom w:val="none" w:sz="0" w:space="0" w:color="auto"/>
            <w:right w:val="none" w:sz="0" w:space="0" w:color="auto"/>
          </w:divBdr>
        </w:div>
        <w:div w:id="759638362">
          <w:marLeft w:val="0"/>
          <w:marRight w:val="0"/>
          <w:marTop w:val="0"/>
          <w:marBottom w:val="0"/>
          <w:divBdr>
            <w:top w:val="none" w:sz="0" w:space="0" w:color="auto"/>
            <w:left w:val="none" w:sz="0" w:space="0" w:color="auto"/>
            <w:bottom w:val="none" w:sz="0" w:space="0" w:color="auto"/>
            <w:right w:val="none" w:sz="0" w:space="0" w:color="auto"/>
          </w:divBdr>
        </w:div>
        <w:div w:id="1946964508">
          <w:marLeft w:val="0"/>
          <w:marRight w:val="0"/>
          <w:marTop w:val="0"/>
          <w:marBottom w:val="0"/>
          <w:divBdr>
            <w:top w:val="none" w:sz="0" w:space="0" w:color="auto"/>
            <w:left w:val="none" w:sz="0" w:space="0" w:color="auto"/>
            <w:bottom w:val="none" w:sz="0" w:space="0" w:color="auto"/>
            <w:right w:val="none" w:sz="0" w:space="0" w:color="auto"/>
          </w:divBdr>
        </w:div>
        <w:div w:id="774793032">
          <w:marLeft w:val="0"/>
          <w:marRight w:val="0"/>
          <w:marTop w:val="0"/>
          <w:marBottom w:val="0"/>
          <w:divBdr>
            <w:top w:val="none" w:sz="0" w:space="0" w:color="auto"/>
            <w:left w:val="none" w:sz="0" w:space="0" w:color="auto"/>
            <w:bottom w:val="none" w:sz="0" w:space="0" w:color="auto"/>
            <w:right w:val="none" w:sz="0" w:space="0" w:color="auto"/>
          </w:divBdr>
        </w:div>
        <w:div w:id="1802770532">
          <w:marLeft w:val="0"/>
          <w:marRight w:val="0"/>
          <w:marTop w:val="0"/>
          <w:marBottom w:val="0"/>
          <w:divBdr>
            <w:top w:val="none" w:sz="0" w:space="0" w:color="auto"/>
            <w:left w:val="none" w:sz="0" w:space="0" w:color="auto"/>
            <w:bottom w:val="none" w:sz="0" w:space="0" w:color="auto"/>
            <w:right w:val="none" w:sz="0" w:space="0" w:color="auto"/>
          </w:divBdr>
        </w:div>
        <w:div w:id="1226913454">
          <w:marLeft w:val="0"/>
          <w:marRight w:val="0"/>
          <w:marTop w:val="0"/>
          <w:marBottom w:val="0"/>
          <w:divBdr>
            <w:top w:val="none" w:sz="0" w:space="0" w:color="auto"/>
            <w:left w:val="none" w:sz="0" w:space="0" w:color="auto"/>
            <w:bottom w:val="none" w:sz="0" w:space="0" w:color="auto"/>
            <w:right w:val="none" w:sz="0" w:space="0" w:color="auto"/>
          </w:divBdr>
        </w:div>
        <w:div w:id="1316060910">
          <w:marLeft w:val="0"/>
          <w:marRight w:val="0"/>
          <w:marTop w:val="0"/>
          <w:marBottom w:val="0"/>
          <w:divBdr>
            <w:top w:val="none" w:sz="0" w:space="0" w:color="auto"/>
            <w:left w:val="none" w:sz="0" w:space="0" w:color="auto"/>
            <w:bottom w:val="none" w:sz="0" w:space="0" w:color="auto"/>
            <w:right w:val="none" w:sz="0" w:space="0" w:color="auto"/>
          </w:divBdr>
        </w:div>
        <w:div w:id="431584388">
          <w:marLeft w:val="0"/>
          <w:marRight w:val="0"/>
          <w:marTop w:val="0"/>
          <w:marBottom w:val="0"/>
          <w:divBdr>
            <w:top w:val="none" w:sz="0" w:space="0" w:color="auto"/>
            <w:left w:val="none" w:sz="0" w:space="0" w:color="auto"/>
            <w:bottom w:val="none" w:sz="0" w:space="0" w:color="auto"/>
            <w:right w:val="none" w:sz="0" w:space="0" w:color="auto"/>
          </w:divBdr>
        </w:div>
        <w:div w:id="76102029">
          <w:marLeft w:val="0"/>
          <w:marRight w:val="0"/>
          <w:marTop w:val="0"/>
          <w:marBottom w:val="0"/>
          <w:divBdr>
            <w:top w:val="none" w:sz="0" w:space="0" w:color="auto"/>
            <w:left w:val="none" w:sz="0" w:space="0" w:color="auto"/>
            <w:bottom w:val="none" w:sz="0" w:space="0" w:color="auto"/>
            <w:right w:val="none" w:sz="0" w:space="0" w:color="auto"/>
          </w:divBdr>
        </w:div>
      </w:divsChild>
    </w:div>
    <w:div w:id="19321577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eunpuntliturgie.gkv.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1836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 Borkent</dc:creator>
  <cp:lastModifiedBy>Anje</cp:lastModifiedBy>
  <cp:revision>2</cp:revision>
  <dcterms:created xsi:type="dcterms:W3CDTF">2018-01-05T11:18:00Z</dcterms:created>
  <dcterms:modified xsi:type="dcterms:W3CDTF">2018-01-05T11:18:00Z</dcterms:modified>
</cp:coreProperties>
</file>